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6F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Curriculum </w:t>
      </w:r>
      <w:r>
        <w:rPr>
          <w:rFonts w:hint="default" w:ascii="Times New Roman" w:hAnsi="Times New Roman" w:cs="Times New Roman"/>
          <w:b/>
          <w:lang w:val="en-US"/>
        </w:rPr>
        <w:t>P</w:t>
      </w:r>
      <w:r>
        <w:rPr>
          <w:rFonts w:ascii="Times New Roman" w:hAnsi="Times New Roman" w:cs="Times New Roman"/>
          <w:b/>
        </w:rPr>
        <w:t>lan</w:t>
      </w:r>
    </w:p>
    <w:p w14:paraId="2916B9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>
        <w:rPr>
          <w:rFonts w:hint="default" w:ascii="Times New Roman" w:hAnsi="Times New Roman" w:cs="Times New Roman"/>
          <w:b/>
          <w:lang w:val="en-US"/>
        </w:rPr>
        <w:t xml:space="preserve">Ms </w:t>
      </w:r>
      <w:r>
        <w:rPr>
          <w:rFonts w:ascii="Times New Roman" w:hAnsi="Times New Roman" w:cs="Times New Roman"/>
          <w:b/>
        </w:rPr>
        <w:t xml:space="preserve">L Paveine </w:t>
      </w:r>
      <w:bookmarkStart w:id="0" w:name="_GoBack"/>
      <w:bookmarkEnd w:id="0"/>
    </w:p>
    <w:p w14:paraId="67E7197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 </w:t>
      </w:r>
      <w:r>
        <w:rPr>
          <w:rFonts w:hint="default" w:ascii="Times New Roman" w:hAnsi="Times New Roman" w:cs="Times New Roman"/>
          <w:b/>
          <w:lang w:val="en-US"/>
        </w:rPr>
        <w:t>European Classical Literature</w:t>
      </w:r>
    </w:p>
    <w:p w14:paraId="27C9448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(</w:t>
      </w:r>
      <w:r>
        <w:rPr>
          <w:rFonts w:hint="default" w:ascii="Times New Roman" w:hAnsi="Times New Roman" w:cs="Times New Roman"/>
          <w:b/>
          <w:lang w:val="en-US"/>
        </w:rPr>
        <w:t>3L+2T</w:t>
      </w:r>
      <w:r>
        <w:rPr>
          <w:rFonts w:ascii="Times New Roman" w:hAnsi="Times New Roman" w:cs="Times New Roman"/>
          <w:b/>
        </w:rPr>
        <w:t>)</w:t>
      </w:r>
    </w:p>
    <w:p w14:paraId="3C5D8070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 xml:space="preserve">Semester 1: Section A, </w:t>
      </w:r>
    </w:p>
    <w:p w14:paraId="4216C19A">
      <w:pPr>
        <w:spacing w:line="240" w:lineRule="auto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>Session: August to December 2025</w:t>
      </w:r>
    </w:p>
    <w:tbl>
      <w:tblPr>
        <w:tblStyle w:val="4"/>
        <w:tblW w:w="98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822"/>
        <w:gridCol w:w="2693"/>
        <w:gridCol w:w="1893"/>
      </w:tblGrid>
      <w:tr w14:paraId="77576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418" w:type="dxa"/>
            <w:tcBorders>
              <w:right w:val="single" w:color="auto" w:sz="4" w:space="0"/>
            </w:tcBorders>
          </w:tcPr>
          <w:p w14:paraId="7E0E1B9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Unit to be taken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1E5D8C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Guidelines </w:t>
            </w:r>
          </w:p>
        </w:tc>
        <w:tc>
          <w:tcPr>
            <w:tcW w:w="2693" w:type="dxa"/>
          </w:tcPr>
          <w:p w14:paraId="7E4475B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Month wise schedule to be followed</w:t>
            </w:r>
          </w:p>
        </w:tc>
        <w:tc>
          <w:tcPr>
            <w:tcW w:w="1893" w:type="dxa"/>
          </w:tcPr>
          <w:p w14:paraId="23651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Tests/Assignments/ Revision/Presentations etc</w:t>
            </w:r>
          </w:p>
        </w:tc>
      </w:tr>
      <w:tr w14:paraId="29920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6F0E221A">
            <w:pPr>
              <w:numPr>
                <w:ilvl w:val="0"/>
                <w:numId w:val="1"/>
              </w:numPr>
              <w:spacing w:after="160" w:line="259" w:lineRule="auto"/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UNIT I: 1. Homer: The Odyssey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477AAE63"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Introduction of Epic: definition, characteristics, types and relevance. </w:t>
            </w:r>
          </w:p>
          <w:p w14:paraId="5A178C07"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Reading and understanding the text. Critical analysis &amp; engagement</w:t>
            </w:r>
          </w:p>
          <w:p w14:paraId="5C702313"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Previous years’ question discussion . </w:t>
            </w:r>
          </w:p>
        </w:tc>
        <w:tc>
          <w:tcPr>
            <w:tcW w:w="2693" w:type="dxa"/>
          </w:tcPr>
          <w:p w14:paraId="6D1E47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vertAlign w:val="superscript"/>
                <w:lang w:val="en-US"/>
              </w:rPr>
              <w:t>nd</w:t>
            </w:r>
            <w:r>
              <w:rPr>
                <w:rFonts w:hint="default"/>
                <w:lang w:val="en-US"/>
              </w:rPr>
              <w:t xml:space="preserve"> week September to October</w:t>
            </w:r>
          </w:p>
        </w:tc>
        <w:tc>
          <w:tcPr>
            <w:tcW w:w="1893" w:type="dxa"/>
          </w:tcPr>
          <w:p w14:paraId="244CA598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 Assignment:12 Marks</w:t>
            </w:r>
          </w:p>
          <w:p w14:paraId="7054AD7E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1 CA: 15 Marks</w:t>
            </w:r>
          </w:p>
        </w:tc>
      </w:tr>
      <w:tr w14:paraId="30B73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61DEB3FE">
            <w:pPr>
              <w:numPr>
                <w:ilvl w:val="0"/>
                <w:numId w:val="3"/>
              </w:numPr>
              <w:spacing w:after="160" w:line="259" w:lineRule="auto"/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UNIT II: 2. Aristotle: Poetics 3. Sophocles: Antigone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4CFBFB58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Introduction to elements tragedy, major playwrights and their work. </w:t>
            </w:r>
          </w:p>
          <w:p w14:paraId="2D7DD21C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Aristotle’s on tragedy.</w:t>
            </w:r>
          </w:p>
          <w:p w14:paraId="01FFEDA8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Reading the play in tangent with the other Oedipus’ Trilogy, critical engagement with it. </w:t>
            </w:r>
          </w:p>
          <w:p w14:paraId="355CAA4B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Inter-textual reference and analysis </w:t>
            </w:r>
          </w:p>
          <w:p w14:paraId="5C2F6E20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2693" w:type="dxa"/>
          </w:tcPr>
          <w:p w14:paraId="294BC501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August to first week of September</w:t>
            </w:r>
          </w:p>
        </w:tc>
        <w:tc>
          <w:tcPr>
            <w:tcW w:w="1893" w:type="dxa"/>
          </w:tcPr>
          <w:p w14:paraId="5AD17660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 Class test:12 Marks</w:t>
            </w:r>
          </w:p>
          <w:p w14:paraId="440E80F8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CA: 10</w:t>
            </w:r>
          </w:p>
        </w:tc>
      </w:tr>
      <w:tr w14:paraId="0D3398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418" w:type="dxa"/>
            <w:tcBorders>
              <w:right w:val="single" w:color="auto" w:sz="4" w:space="0"/>
            </w:tcBorders>
          </w:tcPr>
          <w:p w14:paraId="7FE6DDD7">
            <w:pPr>
              <w:numPr>
                <w:ilvl w:val="0"/>
                <w:numId w:val="3"/>
              </w:numPr>
              <w:spacing w:after="160" w:line="259" w:lineRule="auto"/>
              <w:ind w:left="420" w:leftChars="0" w:hanging="420" w:firstLine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UNIT III: 4. Aristophanes: Lysistrata</w:t>
            </w: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7ED19433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Introduction to Comedy, History and discussion major playwrights and their work. </w:t>
            </w:r>
          </w:p>
          <w:p w14:paraId="44880D17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Reading the play and critical engagement with it. </w:t>
            </w:r>
          </w:p>
          <w:p w14:paraId="057138CC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>Intertextuality: Assembly Women and other Peace Plays part of discussion</w:t>
            </w:r>
          </w:p>
          <w:p w14:paraId="0E414C1D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Previous years questions analysed as part exam preparation. </w:t>
            </w:r>
          </w:p>
        </w:tc>
        <w:tc>
          <w:tcPr>
            <w:tcW w:w="2693" w:type="dxa"/>
          </w:tcPr>
          <w:p w14:paraId="75A2B06B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1893" w:type="dxa"/>
          </w:tcPr>
          <w:p w14:paraId="6A16BB2D">
            <w:pPr>
              <w:spacing w:after="0" w:line="240" w:lineRule="auto"/>
              <w:rPr>
                <w:rFonts w:hint="default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Cs/>
                <w:sz w:val="20"/>
                <w:szCs w:val="20"/>
                <w:lang w:val="en-US"/>
              </w:rPr>
              <w:t>CA: 10 Marks</w:t>
            </w:r>
          </w:p>
        </w:tc>
      </w:tr>
      <w:tr w14:paraId="41838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right w:val="single" w:color="auto" w:sz="4" w:space="0"/>
            </w:tcBorders>
          </w:tcPr>
          <w:p w14:paraId="0F7E860E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22" w:type="dxa"/>
            <w:tcBorders>
              <w:left w:val="single" w:color="auto" w:sz="4" w:space="0"/>
            </w:tcBorders>
          </w:tcPr>
          <w:p w14:paraId="756B2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/>
            <w:vAlign w:val="top"/>
          </w:tcPr>
          <w:p w14:paraId="6DCDED6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3" w:type="dxa"/>
            <w:shd w:val="clear"/>
            <w:vAlign w:val="top"/>
          </w:tcPr>
          <w:p w14:paraId="10199C08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bCs/>
                <w:sz w:val="20"/>
                <w:szCs w:val="20"/>
                <w:lang w:val="en-US" w:eastAsia="en-US" w:bidi="ar-SA"/>
              </w:rPr>
            </w:pPr>
          </w:p>
        </w:tc>
      </w:tr>
    </w:tbl>
    <w:p w14:paraId="2A85F9F3"/>
    <w:p w14:paraId="306AB58E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42C33"/>
    <w:multiLevelType w:val="multilevel"/>
    <w:tmpl w:val="8AD42C33"/>
    <w:lvl w:ilvl="0" w:tentative="0">
      <w:start w:val="1"/>
      <w:numFmt w:val="lowerLetter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B53999C1"/>
    <w:multiLevelType w:val="singleLevel"/>
    <w:tmpl w:val="B53999C1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F7ED612"/>
    <w:multiLevelType w:val="singleLevel"/>
    <w:tmpl w:val="FF7ED61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34C3AD7"/>
    <w:multiLevelType w:val="singleLevel"/>
    <w:tmpl w:val="334C3AD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634C"/>
    <w:rsid w:val="35CE634C"/>
    <w:rsid w:val="43CF3AE2"/>
    <w:rsid w:val="60A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2024-10-13T06:38:00Z</dcterms:created>
  <dc:creator>L Pavenine</dc:creator>
  <cp:lastModifiedBy>L Pavenine</cp:lastModifiedBy>
  <dcterms:modified xsi:type="dcterms:W3CDTF">2025-08-31T12:47:17Z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CC2870869A374835A55322D95E1F9129_11</vt:lpwstr>
  </property>
</Properties>
</file>