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A43855" w14:textId="68DAD26C" w:rsidR="00DB0442" w:rsidRDefault="00991966" w:rsidP="00991966">
      <w:pPr>
        <w:spacing w:after="0"/>
        <w:jc w:val="center"/>
        <w:rPr>
          <w:rFonts w:ascii="Bookman Old Style" w:eastAsia="Bookman Old Style" w:hAnsi="Bookman Old Style" w:cs="Bookman Old Style"/>
          <w:b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sz w:val="24"/>
          <w:szCs w:val="24"/>
        </w:rPr>
        <w:t>Curriculum Plan (ODD SEM 202</w:t>
      </w:r>
      <w:r w:rsidR="00F975B0">
        <w:rPr>
          <w:rFonts w:ascii="Bookman Old Style" w:eastAsia="Bookman Old Style" w:hAnsi="Bookman Old Style" w:cs="Bookman Old Style"/>
          <w:b/>
          <w:sz w:val="24"/>
          <w:szCs w:val="24"/>
        </w:rPr>
        <w:t>6</w:t>
      </w:r>
      <w:r w:rsidRPr="00991966">
        <w:rPr>
          <w:rFonts w:ascii="Bookman Old Style" w:eastAsia="Bookman Old Style" w:hAnsi="Bookman Old Style" w:cs="Bookman Old Style"/>
          <w:b/>
          <w:sz w:val="24"/>
          <w:szCs w:val="24"/>
        </w:rPr>
        <w:t>): B.Sc.</w:t>
      </w:r>
      <w:r w:rsidR="00F55BC2">
        <w:rPr>
          <w:rFonts w:ascii="Bookman Old Style" w:eastAsia="Bookman Old Style" w:hAnsi="Bookman Old Style" w:cs="Bookman Old Style"/>
          <w:b/>
          <w:sz w:val="24"/>
          <w:szCs w:val="24"/>
        </w:rPr>
        <w:t xml:space="preserve"> </w:t>
      </w:r>
      <w:r w:rsidRPr="00991966">
        <w:rPr>
          <w:rFonts w:ascii="Bookman Old Style" w:eastAsia="Bookman Old Style" w:hAnsi="Bookman Old Style" w:cs="Bookman Old Style"/>
          <w:b/>
          <w:sz w:val="24"/>
          <w:szCs w:val="24"/>
        </w:rPr>
        <w:t>(H)  M</w:t>
      </w:r>
      <w:r w:rsidR="004B23D5">
        <w:rPr>
          <w:rFonts w:ascii="Bookman Old Style" w:eastAsia="Bookman Old Style" w:hAnsi="Bookman Old Style" w:cs="Bookman Old Style"/>
          <w:b/>
          <w:sz w:val="24"/>
          <w:szCs w:val="24"/>
        </w:rPr>
        <w:t xml:space="preserve">athematics </w:t>
      </w:r>
      <w:r w:rsidR="00F975B0">
        <w:rPr>
          <w:rFonts w:ascii="Bookman Old Style" w:eastAsia="Bookman Old Style" w:hAnsi="Bookman Old Style" w:cs="Bookman Old Style"/>
          <w:b/>
          <w:sz w:val="24"/>
          <w:szCs w:val="24"/>
        </w:rPr>
        <w:t>III</w:t>
      </w:r>
      <w:r w:rsidR="004B23D5">
        <w:rPr>
          <w:rFonts w:ascii="Bookman Old Style" w:eastAsia="Bookman Old Style" w:hAnsi="Bookman Old Style" w:cs="Bookman Old Style"/>
          <w:b/>
          <w:sz w:val="24"/>
          <w:szCs w:val="24"/>
        </w:rPr>
        <w:t xml:space="preserve"> Year (Semester </w:t>
      </w:r>
      <w:r w:rsidR="00F975B0">
        <w:rPr>
          <w:rFonts w:ascii="Bookman Old Style" w:eastAsia="Bookman Old Style" w:hAnsi="Bookman Old Style" w:cs="Bookman Old Style"/>
          <w:b/>
          <w:sz w:val="24"/>
          <w:szCs w:val="24"/>
        </w:rPr>
        <w:t>V</w:t>
      </w:r>
      <w:r w:rsidRPr="00991966">
        <w:rPr>
          <w:rFonts w:ascii="Bookman Old Style" w:eastAsia="Bookman Old Style" w:hAnsi="Bookman Old Style" w:cs="Bookman Old Style"/>
          <w:b/>
          <w:sz w:val="24"/>
          <w:szCs w:val="24"/>
        </w:rPr>
        <w:t xml:space="preserve">) </w:t>
      </w:r>
    </w:p>
    <w:p w14:paraId="38120CFD" w14:textId="2E68BF4F" w:rsidR="007134B1" w:rsidRPr="00991966" w:rsidRDefault="00991966" w:rsidP="00991966">
      <w:pPr>
        <w:spacing w:after="0"/>
        <w:jc w:val="center"/>
        <w:rPr>
          <w:rFonts w:ascii="Bookman Old Style" w:eastAsia="Bookman Old Style" w:hAnsi="Bookman Old Style" w:cs="Bookman Old Style"/>
          <w:b/>
          <w:sz w:val="24"/>
          <w:szCs w:val="24"/>
        </w:rPr>
      </w:pPr>
      <w:r w:rsidRPr="00991966">
        <w:rPr>
          <w:rFonts w:ascii="Bookman Old Style" w:eastAsia="Bookman Old Style" w:hAnsi="Bookman Old Style" w:cs="Bookman Old Style"/>
          <w:b/>
          <w:sz w:val="24"/>
          <w:szCs w:val="24"/>
        </w:rPr>
        <w:t>Paper</w:t>
      </w:r>
      <w:r w:rsidR="004B23D5">
        <w:rPr>
          <w:rFonts w:ascii="Bookman Old Style" w:eastAsia="Bookman Old Style" w:hAnsi="Bookman Old Style" w:cs="Bookman Old Style"/>
          <w:b/>
          <w:sz w:val="24"/>
          <w:szCs w:val="24"/>
        </w:rPr>
        <w:t xml:space="preserve"> SEC</w:t>
      </w:r>
      <w:r w:rsidRPr="00991966">
        <w:rPr>
          <w:rFonts w:ascii="Bookman Old Style" w:eastAsia="Bookman Old Style" w:hAnsi="Bookman Old Style" w:cs="Bookman Old Style"/>
          <w:b/>
          <w:sz w:val="24"/>
          <w:szCs w:val="24"/>
        </w:rPr>
        <w:t xml:space="preserve">: </w:t>
      </w:r>
      <w:r w:rsidR="00F975B0">
        <w:rPr>
          <w:rFonts w:ascii="Bookman Old Style" w:eastAsia="Bookman Old Style" w:hAnsi="Bookman Old Style" w:cs="Bookman Old Style"/>
          <w:b/>
          <w:sz w:val="24"/>
          <w:szCs w:val="24"/>
        </w:rPr>
        <w:t>Network Flow</w:t>
      </w:r>
      <w:r w:rsidR="00BD02DC">
        <w:rPr>
          <w:rFonts w:ascii="Bookman Old Style" w:eastAsia="Bookman Old Style" w:hAnsi="Bookman Old Style" w:cs="Bookman Old Style"/>
          <w:b/>
          <w:sz w:val="24"/>
          <w:szCs w:val="24"/>
        </w:rPr>
        <w:t>s</w:t>
      </w:r>
    </w:p>
    <w:tbl>
      <w:tblPr>
        <w:tblW w:w="140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82"/>
        <w:gridCol w:w="2328"/>
        <w:gridCol w:w="2586"/>
        <w:gridCol w:w="1537"/>
        <w:gridCol w:w="2428"/>
        <w:gridCol w:w="2156"/>
        <w:gridCol w:w="1484"/>
      </w:tblGrid>
      <w:tr w:rsidR="00991966" w14:paraId="51559E05" w14:textId="77777777" w:rsidTr="00567F59">
        <w:trPr>
          <w:trHeight w:val="471"/>
        </w:trPr>
        <w:tc>
          <w:tcPr>
            <w:tcW w:w="3810" w:type="dxa"/>
            <w:gridSpan w:val="2"/>
            <w:vMerge w:val="restart"/>
          </w:tcPr>
          <w:p w14:paraId="27892658" w14:textId="77777777" w:rsidR="00991966" w:rsidRDefault="00991966" w:rsidP="00D30041">
            <w:pPr>
              <w:jc w:val="center"/>
              <w:rPr>
                <w:rFonts w:ascii="Bookman Old Style" w:eastAsia="Bookman Old Style" w:hAnsi="Bookman Old Style" w:cs="Bookman Old Style"/>
                <w:b/>
                <w:sz w:val="28"/>
                <w:szCs w:val="28"/>
              </w:rPr>
            </w:pPr>
            <w:r>
              <w:rPr>
                <w:rFonts w:ascii="Bookman Old Style" w:eastAsia="Bookman Old Style" w:hAnsi="Bookman Old Style" w:cs="Bookman Old Style"/>
                <w:b/>
                <w:sz w:val="28"/>
                <w:szCs w:val="28"/>
              </w:rPr>
              <w:t>Dr. Tajender Kumar</w:t>
            </w:r>
          </w:p>
          <w:p w14:paraId="5390CF0A" w14:textId="77777777" w:rsidR="00991966" w:rsidRDefault="00991966" w:rsidP="00DB0442">
            <w:pPr>
              <w:pStyle w:val="NoSpacing"/>
            </w:pPr>
            <w:r>
              <w:t>Assistant Professor</w:t>
            </w:r>
          </w:p>
          <w:p w14:paraId="7563A100" w14:textId="77777777" w:rsidR="00991966" w:rsidRDefault="00991966" w:rsidP="00DB0442">
            <w:pPr>
              <w:pStyle w:val="NoSpacing"/>
            </w:pPr>
            <w:r>
              <w:t>Department of Mathematics</w:t>
            </w:r>
          </w:p>
          <w:p w14:paraId="0A246C32" w14:textId="77777777" w:rsidR="00991966" w:rsidRDefault="00991966" w:rsidP="00DB0442">
            <w:pPr>
              <w:pStyle w:val="NoSpacing"/>
            </w:pPr>
            <w:r>
              <w:t>Kalindi College (University of Delhi)</w:t>
            </w:r>
          </w:p>
          <w:p w14:paraId="325782EC" w14:textId="77777777" w:rsidR="00991966" w:rsidRDefault="00991966" w:rsidP="00DB0442">
            <w:pPr>
              <w:pStyle w:val="NoSpacing"/>
            </w:pPr>
            <w:r>
              <w:t>Delhi- 110008</w:t>
            </w:r>
          </w:p>
          <w:p w14:paraId="62465985" w14:textId="2D384F0C" w:rsidR="00991966" w:rsidRDefault="00991966" w:rsidP="00DB0442">
            <w:pPr>
              <w:pStyle w:val="NoSpacing"/>
            </w:pPr>
            <w:r>
              <w:t xml:space="preserve">Mobile:  </w:t>
            </w:r>
            <w:r w:rsidR="004823A3">
              <w:t xml:space="preserve">+91 </w:t>
            </w:r>
            <w:r>
              <w:t>7</w:t>
            </w:r>
            <w:r w:rsidR="000B2555">
              <w:t>417837644</w:t>
            </w:r>
          </w:p>
          <w:p w14:paraId="3FE52F97" w14:textId="01EF4AB0" w:rsidR="00991966" w:rsidRDefault="00991966" w:rsidP="00DB0442">
            <w:pPr>
              <w:pStyle w:val="NoSpacing"/>
              <w:rPr>
                <w:b/>
                <w:sz w:val="36"/>
                <w:szCs w:val="36"/>
              </w:rPr>
            </w:pPr>
            <w:r>
              <w:rPr>
                <w:b/>
              </w:rPr>
              <w:t>E- mail</w:t>
            </w:r>
            <w:r>
              <w:t xml:space="preserve">: </w:t>
            </w:r>
            <w:hyperlink r:id="rId5" w:history="1">
              <w:r w:rsidR="004823A3" w:rsidRPr="00AA1B42">
                <w:rPr>
                  <w:rStyle w:val="Hyperlink"/>
                </w:rPr>
                <w:t>tajenderkumar@kalindi.du.ac.in</w:t>
              </w:r>
            </w:hyperlink>
            <w:r w:rsidR="004823A3">
              <w:t xml:space="preserve"> </w:t>
            </w:r>
          </w:p>
        </w:tc>
        <w:tc>
          <w:tcPr>
            <w:tcW w:w="2586" w:type="dxa"/>
            <w:vMerge w:val="restart"/>
          </w:tcPr>
          <w:p w14:paraId="565F7963" w14:textId="794BB7E5" w:rsidR="00991966" w:rsidRDefault="00AA1B2B" w:rsidP="00D30041">
            <w:pPr>
              <w:rPr>
                <w:rFonts w:ascii="Bookman Old Style" w:eastAsia="Bookman Old Style" w:hAnsi="Bookman Old Style" w:cs="Bookman Old Style"/>
                <w:b/>
                <w:sz w:val="20"/>
              </w:rPr>
            </w:pPr>
            <w:r>
              <w:rPr>
                <w:rFonts w:ascii="Bookman Old Style" w:eastAsia="Bookman Old Style" w:hAnsi="Bookman Old Style" w:cs="Bookman Old Style"/>
                <w:b/>
                <w:noProof/>
                <w:sz w:val="20"/>
                <w:lang w:val="en-IN" w:eastAsia="en-IN" w:bidi="ar-SA"/>
              </w:rPr>
              <w:drawing>
                <wp:inline distT="0" distB="0" distL="0" distR="0" wp14:anchorId="68DABFA7" wp14:editId="7173F3D2">
                  <wp:extent cx="1504950" cy="1485900"/>
                  <wp:effectExtent l="0" t="0" r="0" b="0"/>
                  <wp:docPr id="204527305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5273056" name="Picture 2045273056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4950" cy="148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7" w:type="dxa"/>
            <w:vMerge w:val="restart"/>
          </w:tcPr>
          <w:p w14:paraId="27C0BA63" w14:textId="77777777" w:rsidR="00991966" w:rsidRDefault="00991966" w:rsidP="00D30041">
            <w:pPr>
              <w:rPr>
                <w:rFonts w:ascii="Bookman Old Style" w:eastAsia="Bookman Old Style" w:hAnsi="Bookman Old Style" w:cs="Bookman Old Style"/>
                <w:b/>
                <w:sz w:val="20"/>
              </w:rPr>
            </w:pPr>
            <w:r>
              <w:rPr>
                <w:rFonts w:ascii="Bookman Old Style" w:eastAsia="Bookman Old Style" w:hAnsi="Bookman Old Style" w:cs="Bookman Old Style"/>
                <w:b/>
                <w:sz w:val="20"/>
              </w:rPr>
              <w:t xml:space="preserve">Marks Distribution       </w:t>
            </w:r>
          </w:p>
        </w:tc>
        <w:tc>
          <w:tcPr>
            <w:tcW w:w="2428" w:type="dxa"/>
          </w:tcPr>
          <w:p w14:paraId="27BB1F44" w14:textId="77777777" w:rsidR="00991966" w:rsidRDefault="00991966" w:rsidP="00D30041">
            <w:pPr>
              <w:rPr>
                <w:rFonts w:ascii="Bookman Old Style" w:eastAsia="Bookman Old Style" w:hAnsi="Bookman Old Style" w:cs="Bookman Old Style"/>
                <w:sz w:val="20"/>
              </w:rPr>
            </w:pPr>
            <w:r>
              <w:rPr>
                <w:rFonts w:ascii="Bookman Old Style" w:eastAsia="Bookman Old Style" w:hAnsi="Bookman Old Style" w:cs="Bookman Old Style"/>
                <w:b/>
                <w:sz w:val="20"/>
              </w:rPr>
              <w:t>Theory</w:t>
            </w:r>
          </w:p>
        </w:tc>
        <w:tc>
          <w:tcPr>
            <w:tcW w:w="3640" w:type="dxa"/>
            <w:gridSpan w:val="2"/>
          </w:tcPr>
          <w:p w14:paraId="50AB2920" w14:textId="255AA547" w:rsidR="00991966" w:rsidRDefault="004B23D5" w:rsidP="00D30041">
            <w:pPr>
              <w:rPr>
                <w:rFonts w:ascii="Bookman Old Style" w:eastAsia="Bookman Old Style" w:hAnsi="Bookman Old Style" w:cs="Bookman Old Style"/>
                <w:sz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</w:rPr>
              <w:t xml:space="preserve">            </w:t>
            </w:r>
          </w:p>
        </w:tc>
      </w:tr>
      <w:tr w:rsidR="00991966" w14:paraId="5DA9262E" w14:textId="77777777" w:rsidTr="00567F59">
        <w:trPr>
          <w:trHeight w:val="461"/>
        </w:trPr>
        <w:tc>
          <w:tcPr>
            <w:tcW w:w="3810" w:type="dxa"/>
            <w:gridSpan w:val="2"/>
            <w:vMerge/>
          </w:tcPr>
          <w:p w14:paraId="5C9C0726" w14:textId="77777777" w:rsidR="00991966" w:rsidRDefault="00991966" w:rsidP="00D300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eastAsia="Bookman Old Style" w:hAnsi="Bookman Old Style" w:cs="Bookman Old Style"/>
                <w:b/>
                <w:sz w:val="20"/>
              </w:rPr>
            </w:pPr>
          </w:p>
        </w:tc>
        <w:tc>
          <w:tcPr>
            <w:tcW w:w="2586" w:type="dxa"/>
            <w:vMerge/>
          </w:tcPr>
          <w:p w14:paraId="68CB14C5" w14:textId="77777777" w:rsidR="00991966" w:rsidRDefault="00991966" w:rsidP="00D300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eastAsia="Bookman Old Style" w:hAnsi="Bookman Old Style" w:cs="Bookman Old Style"/>
                <w:b/>
                <w:sz w:val="20"/>
              </w:rPr>
            </w:pPr>
          </w:p>
        </w:tc>
        <w:tc>
          <w:tcPr>
            <w:tcW w:w="1537" w:type="dxa"/>
            <w:vMerge/>
          </w:tcPr>
          <w:p w14:paraId="51E8ACD8" w14:textId="77777777" w:rsidR="00991966" w:rsidRDefault="00991966" w:rsidP="00D300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eastAsia="Bookman Old Style" w:hAnsi="Bookman Old Style" w:cs="Bookman Old Style"/>
                <w:b/>
                <w:sz w:val="20"/>
              </w:rPr>
            </w:pPr>
          </w:p>
        </w:tc>
        <w:tc>
          <w:tcPr>
            <w:tcW w:w="2428" w:type="dxa"/>
            <w:vMerge w:val="restart"/>
          </w:tcPr>
          <w:p w14:paraId="663BCE28" w14:textId="23F871B4" w:rsidR="00991966" w:rsidRPr="004B23D5" w:rsidRDefault="004B23D5" w:rsidP="00D30041">
            <w:pPr>
              <w:rPr>
                <w:rFonts w:ascii="Bookman Old Style" w:eastAsia="Bookman Old Style" w:hAnsi="Bookman Old Style" w:cs="Bookman Old Style"/>
                <w:b/>
                <w:sz w:val="20"/>
              </w:rPr>
            </w:pPr>
            <w:r w:rsidRPr="004B23D5">
              <w:rPr>
                <w:rFonts w:ascii="Bookman Old Style" w:eastAsia="Bookman Old Style" w:hAnsi="Bookman Old Style" w:cs="Bookman Old Style"/>
                <w:b/>
                <w:sz w:val="20"/>
              </w:rPr>
              <w:t>Practical</w:t>
            </w:r>
          </w:p>
        </w:tc>
        <w:tc>
          <w:tcPr>
            <w:tcW w:w="3640" w:type="dxa"/>
            <w:gridSpan w:val="2"/>
          </w:tcPr>
          <w:p w14:paraId="1F60BFC2" w14:textId="22432713" w:rsidR="00991966" w:rsidRDefault="00154BCF" w:rsidP="00D30041">
            <w:pPr>
              <w:rPr>
                <w:rFonts w:ascii="Bookman Old Style" w:eastAsia="Bookman Old Style" w:hAnsi="Bookman Old Style" w:cs="Bookman Old Style"/>
                <w:sz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</w:rPr>
              <w:t>80 Marks</w:t>
            </w:r>
          </w:p>
        </w:tc>
      </w:tr>
      <w:tr w:rsidR="00991966" w14:paraId="2F62825C" w14:textId="77777777" w:rsidTr="00567F59">
        <w:trPr>
          <w:trHeight w:val="461"/>
        </w:trPr>
        <w:tc>
          <w:tcPr>
            <w:tcW w:w="3810" w:type="dxa"/>
            <w:gridSpan w:val="2"/>
            <w:vMerge/>
          </w:tcPr>
          <w:p w14:paraId="3D2A8F19" w14:textId="77777777" w:rsidR="00991966" w:rsidRDefault="00991966" w:rsidP="00D300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eastAsia="Bookman Old Style" w:hAnsi="Bookman Old Style" w:cs="Bookman Old Style"/>
                <w:sz w:val="20"/>
              </w:rPr>
            </w:pPr>
          </w:p>
        </w:tc>
        <w:tc>
          <w:tcPr>
            <w:tcW w:w="2586" w:type="dxa"/>
            <w:vMerge/>
          </w:tcPr>
          <w:p w14:paraId="24C08A80" w14:textId="77777777" w:rsidR="00991966" w:rsidRDefault="00991966" w:rsidP="00D300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eastAsia="Bookman Old Style" w:hAnsi="Bookman Old Style" w:cs="Bookman Old Style"/>
                <w:sz w:val="20"/>
              </w:rPr>
            </w:pPr>
          </w:p>
        </w:tc>
        <w:tc>
          <w:tcPr>
            <w:tcW w:w="1537" w:type="dxa"/>
            <w:vMerge/>
          </w:tcPr>
          <w:p w14:paraId="098E10DE" w14:textId="77777777" w:rsidR="00991966" w:rsidRDefault="00991966" w:rsidP="00D300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eastAsia="Bookman Old Style" w:hAnsi="Bookman Old Style" w:cs="Bookman Old Style"/>
                <w:sz w:val="20"/>
              </w:rPr>
            </w:pPr>
          </w:p>
        </w:tc>
        <w:tc>
          <w:tcPr>
            <w:tcW w:w="2428" w:type="dxa"/>
            <w:vMerge/>
          </w:tcPr>
          <w:p w14:paraId="2A29C940" w14:textId="77777777" w:rsidR="00991966" w:rsidRDefault="00991966" w:rsidP="00D300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eastAsia="Bookman Old Style" w:hAnsi="Bookman Old Style" w:cs="Bookman Old Style"/>
                <w:sz w:val="20"/>
              </w:rPr>
            </w:pPr>
          </w:p>
        </w:tc>
        <w:tc>
          <w:tcPr>
            <w:tcW w:w="3640" w:type="dxa"/>
            <w:gridSpan w:val="2"/>
          </w:tcPr>
          <w:p w14:paraId="201A635C" w14:textId="56FC029C" w:rsidR="00991966" w:rsidRDefault="00991966" w:rsidP="00D30041">
            <w:pPr>
              <w:rPr>
                <w:rFonts w:ascii="Bookman Old Style" w:eastAsia="Bookman Old Style" w:hAnsi="Bookman Old Style" w:cs="Bookman Old Style"/>
                <w:sz w:val="20"/>
              </w:rPr>
            </w:pPr>
          </w:p>
        </w:tc>
      </w:tr>
      <w:tr w:rsidR="00991966" w14:paraId="1A5C77BE" w14:textId="77777777" w:rsidTr="00567F59">
        <w:trPr>
          <w:trHeight w:val="461"/>
        </w:trPr>
        <w:tc>
          <w:tcPr>
            <w:tcW w:w="3810" w:type="dxa"/>
            <w:gridSpan w:val="2"/>
            <w:vMerge/>
          </w:tcPr>
          <w:p w14:paraId="712FD744" w14:textId="77777777" w:rsidR="00991966" w:rsidRDefault="00991966" w:rsidP="00D300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eastAsia="Bookman Old Style" w:hAnsi="Bookman Old Style" w:cs="Bookman Old Style"/>
                <w:sz w:val="20"/>
              </w:rPr>
            </w:pPr>
          </w:p>
        </w:tc>
        <w:tc>
          <w:tcPr>
            <w:tcW w:w="2586" w:type="dxa"/>
            <w:vMerge/>
          </w:tcPr>
          <w:p w14:paraId="53622F5B" w14:textId="77777777" w:rsidR="00991966" w:rsidRDefault="00991966" w:rsidP="00D300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eastAsia="Bookman Old Style" w:hAnsi="Bookman Old Style" w:cs="Bookman Old Style"/>
                <w:sz w:val="20"/>
              </w:rPr>
            </w:pPr>
          </w:p>
        </w:tc>
        <w:tc>
          <w:tcPr>
            <w:tcW w:w="1537" w:type="dxa"/>
            <w:vMerge/>
          </w:tcPr>
          <w:p w14:paraId="78BFA65F" w14:textId="77777777" w:rsidR="00991966" w:rsidRDefault="00991966" w:rsidP="00D300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eastAsia="Bookman Old Style" w:hAnsi="Bookman Old Style" w:cs="Bookman Old Style"/>
                <w:sz w:val="20"/>
              </w:rPr>
            </w:pPr>
          </w:p>
        </w:tc>
        <w:tc>
          <w:tcPr>
            <w:tcW w:w="2428" w:type="dxa"/>
            <w:vMerge/>
          </w:tcPr>
          <w:p w14:paraId="6B5E956D" w14:textId="77777777" w:rsidR="00991966" w:rsidRDefault="00991966" w:rsidP="00D300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eastAsia="Bookman Old Style" w:hAnsi="Bookman Old Style" w:cs="Bookman Old Style"/>
                <w:sz w:val="20"/>
              </w:rPr>
            </w:pPr>
          </w:p>
        </w:tc>
        <w:tc>
          <w:tcPr>
            <w:tcW w:w="3640" w:type="dxa"/>
            <w:gridSpan w:val="2"/>
          </w:tcPr>
          <w:p w14:paraId="26976DCF" w14:textId="01914798" w:rsidR="00991966" w:rsidRDefault="00991966" w:rsidP="00D30041">
            <w:pPr>
              <w:rPr>
                <w:rFonts w:ascii="Bookman Old Style" w:eastAsia="Bookman Old Style" w:hAnsi="Bookman Old Style" w:cs="Bookman Old Style"/>
                <w:sz w:val="20"/>
              </w:rPr>
            </w:pPr>
          </w:p>
        </w:tc>
      </w:tr>
      <w:tr w:rsidR="00991966" w14:paraId="4944C07A" w14:textId="77777777" w:rsidTr="00567F59">
        <w:trPr>
          <w:trHeight w:val="277"/>
        </w:trPr>
        <w:tc>
          <w:tcPr>
            <w:tcW w:w="3810" w:type="dxa"/>
            <w:gridSpan w:val="2"/>
            <w:vMerge/>
          </w:tcPr>
          <w:p w14:paraId="686A69D2" w14:textId="77777777" w:rsidR="00991966" w:rsidRDefault="00991966" w:rsidP="00D300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eastAsia="Bookman Old Style" w:hAnsi="Bookman Old Style" w:cs="Bookman Old Style"/>
                <w:sz w:val="20"/>
              </w:rPr>
            </w:pPr>
          </w:p>
        </w:tc>
        <w:tc>
          <w:tcPr>
            <w:tcW w:w="2586" w:type="dxa"/>
            <w:vMerge/>
          </w:tcPr>
          <w:p w14:paraId="556A8729" w14:textId="77777777" w:rsidR="00991966" w:rsidRDefault="00991966" w:rsidP="00D300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eastAsia="Bookman Old Style" w:hAnsi="Bookman Old Style" w:cs="Bookman Old Style"/>
                <w:sz w:val="20"/>
              </w:rPr>
            </w:pPr>
          </w:p>
        </w:tc>
        <w:tc>
          <w:tcPr>
            <w:tcW w:w="1537" w:type="dxa"/>
            <w:vMerge w:val="restart"/>
          </w:tcPr>
          <w:p w14:paraId="72D022FB" w14:textId="77777777" w:rsidR="00991966" w:rsidRDefault="00991966" w:rsidP="00D30041">
            <w:pPr>
              <w:rPr>
                <w:rFonts w:ascii="Bookman Old Style" w:eastAsia="Bookman Old Style" w:hAnsi="Bookman Old Style" w:cs="Bookman Old Style"/>
                <w:b/>
                <w:sz w:val="20"/>
              </w:rPr>
            </w:pPr>
            <w:r>
              <w:rPr>
                <w:rFonts w:ascii="Bookman Old Style" w:eastAsia="Bookman Old Style" w:hAnsi="Bookman Old Style" w:cs="Bookman Old Style"/>
                <w:b/>
                <w:sz w:val="20"/>
              </w:rPr>
              <w:t>Classes Assigned</w:t>
            </w:r>
          </w:p>
        </w:tc>
        <w:tc>
          <w:tcPr>
            <w:tcW w:w="2428" w:type="dxa"/>
          </w:tcPr>
          <w:p w14:paraId="35DAF763" w14:textId="26C4E7E6" w:rsidR="00991966" w:rsidRDefault="004B23D5" w:rsidP="00D30041">
            <w:pPr>
              <w:rPr>
                <w:rFonts w:ascii="Bookman Old Style" w:eastAsia="Bookman Old Style" w:hAnsi="Bookman Old Style" w:cs="Bookman Old Style"/>
                <w:sz w:val="20"/>
              </w:rPr>
            </w:pPr>
            <w:r w:rsidRPr="004B23D5">
              <w:rPr>
                <w:rFonts w:ascii="Bookman Old Style" w:eastAsia="Bookman Old Style" w:hAnsi="Bookman Old Style" w:cs="Bookman Old Style"/>
                <w:b/>
                <w:sz w:val="20"/>
              </w:rPr>
              <w:t>Practical</w:t>
            </w:r>
          </w:p>
        </w:tc>
        <w:tc>
          <w:tcPr>
            <w:tcW w:w="3640" w:type="dxa"/>
            <w:gridSpan w:val="2"/>
          </w:tcPr>
          <w:p w14:paraId="2C5162B7" w14:textId="17D34512" w:rsidR="00991966" w:rsidRDefault="004B23D5" w:rsidP="00D30041">
            <w:pPr>
              <w:rPr>
                <w:rFonts w:ascii="Bookman Old Style" w:eastAsia="Bookman Old Style" w:hAnsi="Bookman Old Style" w:cs="Bookman Old Style"/>
                <w:sz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</w:rPr>
              <w:t>4 Practical per week</w:t>
            </w:r>
          </w:p>
        </w:tc>
      </w:tr>
      <w:tr w:rsidR="00991966" w14:paraId="56F68E9C" w14:textId="77777777" w:rsidTr="00567F59">
        <w:trPr>
          <w:trHeight w:val="461"/>
        </w:trPr>
        <w:tc>
          <w:tcPr>
            <w:tcW w:w="3810" w:type="dxa"/>
            <w:gridSpan w:val="2"/>
            <w:vMerge/>
          </w:tcPr>
          <w:p w14:paraId="6D98D26C" w14:textId="77777777" w:rsidR="00991966" w:rsidRDefault="00991966" w:rsidP="00D300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eastAsia="Bookman Old Style" w:hAnsi="Bookman Old Style" w:cs="Bookman Old Style"/>
                <w:sz w:val="20"/>
              </w:rPr>
            </w:pPr>
          </w:p>
        </w:tc>
        <w:tc>
          <w:tcPr>
            <w:tcW w:w="2586" w:type="dxa"/>
            <w:vMerge/>
          </w:tcPr>
          <w:p w14:paraId="1ACD6BBA" w14:textId="77777777" w:rsidR="00991966" w:rsidRDefault="00991966" w:rsidP="00D300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eastAsia="Bookman Old Style" w:hAnsi="Bookman Old Style" w:cs="Bookman Old Style"/>
                <w:sz w:val="20"/>
              </w:rPr>
            </w:pPr>
          </w:p>
        </w:tc>
        <w:tc>
          <w:tcPr>
            <w:tcW w:w="1537" w:type="dxa"/>
            <w:vMerge/>
          </w:tcPr>
          <w:p w14:paraId="55AA8706" w14:textId="77777777" w:rsidR="00991966" w:rsidRDefault="00991966" w:rsidP="00D300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eastAsia="Bookman Old Style" w:hAnsi="Bookman Old Style" w:cs="Bookman Old Style"/>
                <w:sz w:val="20"/>
              </w:rPr>
            </w:pPr>
          </w:p>
        </w:tc>
        <w:tc>
          <w:tcPr>
            <w:tcW w:w="2428" w:type="dxa"/>
          </w:tcPr>
          <w:p w14:paraId="0A0AE3D3" w14:textId="19B7E5A3" w:rsidR="00991966" w:rsidRDefault="00991966" w:rsidP="00D30041">
            <w:pPr>
              <w:rPr>
                <w:rFonts w:ascii="Bookman Old Style" w:eastAsia="Bookman Old Style" w:hAnsi="Bookman Old Style" w:cs="Bookman Old Style"/>
                <w:b/>
                <w:sz w:val="20"/>
              </w:rPr>
            </w:pPr>
          </w:p>
        </w:tc>
        <w:tc>
          <w:tcPr>
            <w:tcW w:w="3640" w:type="dxa"/>
            <w:gridSpan w:val="2"/>
          </w:tcPr>
          <w:p w14:paraId="5ED2C5AE" w14:textId="0D103FEA" w:rsidR="00991966" w:rsidRDefault="00991966" w:rsidP="00D30041">
            <w:pPr>
              <w:rPr>
                <w:rFonts w:ascii="Bookman Old Style" w:eastAsia="Bookman Old Style" w:hAnsi="Bookman Old Style" w:cs="Bookman Old Style"/>
                <w:sz w:val="20"/>
              </w:rPr>
            </w:pPr>
          </w:p>
        </w:tc>
      </w:tr>
      <w:tr w:rsidR="00991966" w14:paraId="072263ED" w14:textId="77777777" w:rsidTr="00117046">
        <w:trPr>
          <w:trHeight w:val="1845"/>
        </w:trPr>
        <w:tc>
          <w:tcPr>
            <w:tcW w:w="1482" w:type="dxa"/>
          </w:tcPr>
          <w:p w14:paraId="4BC9CDD0" w14:textId="77777777" w:rsidR="00991966" w:rsidRDefault="00991966" w:rsidP="00D30041">
            <w:pPr>
              <w:rPr>
                <w:rFonts w:ascii="Bookman Old Style" w:eastAsia="Bookman Old Style" w:hAnsi="Bookman Old Style" w:cs="Bookman Old Style"/>
                <w:b/>
              </w:rPr>
            </w:pPr>
            <w:r>
              <w:rPr>
                <w:rFonts w:ascii="Bookman Old Style" w:eastAsia="Bookman Old Style" w:hAnsi="Bookman Old Style" w:cs="Bookman Old Style"/>
                <w:b/>
              </w:rPr>
              <w:t>References</w:t>
            </w:r>
          </w:p>
        </w:tc>
        <w:tc>
          <w:tcPr>
            <w:tcW w:w="2328" w:type="dxa"/>
          </w:tcPr>
          <w:p w14:paraId="17E987EC" w14:textId="77777777" w:rsidR="00991966" w:rsidRDefault="00991966" w:rsidP="00D30041">
            <w:pPr>
              <w:rPr>
                <w:rFonts w:ascii="Bookman Old Style" w:eastAsia="Bookman Old Style" w:hAnsi="Bookman Old Style" w:cs="Bookman Old Style"/>
                <w:b/>
              </w:rPr>
            </w:pPr>
          </w:p>
        </w:tc>
        <w:tc>
          <w:tcPr>
            <w:tcW w:w="10191" w:type="dxa"/>
            <w:gridSpan w:val="5"/>
          </w:tcPr>
          <w:p w14:paraId="078D0878" w14:textId="49DF1F9D" w:rsidR="00F975B0" w:rsidRPr="00F975B0" w:rsidRDefault="00106005" w:rsidP="00106005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[1] </w:t>
            </w:r>
            <w:r w:rsidR="00F975B0" w:rsidRPr="00F975B0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Hillier, Frederick S., &amp; Lieberman, Gerald J. (2021). </w:t>
            </w:r>
            <w:r w:rsidR="00F975B0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Introduction</w:t>
            </w:r>
            <w:r w:rsidR="00F975B0" w:rsidRPr="00F975B0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 to </w:t>
            </w:r>
            <w:r w:rsidR="00F975B0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Operations</w:t>
            </w:r>
          </w:p>
          <w:p w14:paraId="7516CF7A" w14:textId="32DA60D4" w:rsidR="00991966" w:rsidRPr="002A5796" w:rsidRDefault="00F975B0" w:rsidP="00F975B0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rPr>
                <w:rFonts w:ascii="Symbol" w:hAnsi="Symbol" w:cs="Symbol"/>
                <w:sz w:val="24"/>
                <w:szCs w:val="24"/>
                <w:lang w:val="en-IN"/>
              </w:rPr>
            </w:pPr>
            <w:r w:rsidRPr="00F975B0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Research, (11th ed.). McGraw-Hill </w:t>
            </w:r>
            <w:r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Education</w:t>
            </w:r>
            <w:r w:rsidRPr="00F975B0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.</w:t>
            </w:r>
            <w:r w:rsidR="002A5796" w:rsidRPr="002A5796">
              <w:rPr>
                <w:rFonts w:ascii="Symbol" w:hAnsi="Symbol" w:cs="Symbol"/>
                <w:sz w:val="24"/>
                <w:szCs w:val="24"/>
                <w:lang w:val="en-IN"/>
              </w:rPr>
              <w:t></w:t>
            </w:r>
          </w:p>
        </w:tc>
      </w:tr>
      <w:tr w:rsidR="00991966" w14:paraId="3041447A" w14:textId="77777777" w:rsidTr="00117046">
        <w:trPr>
          <w:trHeight w:val="491"/>
        </w:trPr>
        <w:tc>
          <w:tcPr>
            <w:tcW w:w="1482" w:type="dxa"/>
          </w:tcPr>
          <w:p w14:paraId="4D601E17" w14:textId="77777777" w:rsidR="00991966" w:rsidRDefault="00991966" w:rsidP="00D30041">
            <w:pPr>
              <w:rPr>
                <w:rFonts w:ascii="Bookman Old Style" w:eastAsia="Bookman Old Style" w:hAnsi="Bookman Old Style" w:cs="Bookman Old Style"/>
                <w:b/>
              </w:rPr>
            </w:pPr>
          </w:p>
        </w:tc>
        <w:tc>
          <w:tcPr>
            <w:tcW w:w="2328" w:type="dxa"/>
          </w:tcPr>
          <w:p w14:paraId="7B6F2B86" w14:textId="77777777" w:rsidR="00991966" w:rsidRDefault="00991966" w:rsidP="00D30041">
            <w:pPr>
              <w:rPr>
                <w:rFonts w:ascii="Bookman Old Style" w:eastAsia="Bookman Old Style" w:hAnsi="Bookman Old Style" w:cs="Bookman Old Style"/>
                <w:b/>
              </w:rPr>
            </w:pPr>
            <w:r>
              <w:rPr>
                <w:rFonts w:ascii="Bookman Old Style" w:eastAsia="Bookman Old Style" w:hAnsi="Bookman Old Style" w:cs="Bookman Old Style"/>
                <w:b/>
              </w:rPr>
              <w:t>Week</w:t>
            </w:r>
          </w:p>
        </w:tc>
        <w:tc>
          <w:tcPr>
            <w:tcW w:w="8707" w:type="dxa"/>
            <w:gridSpan w:val="4"/>
            <w:tcBorders>
              <w:bottom w:val="single" w:sz="4" w:space="0" w:color="auto"/>
            </w:tcBorders>
          </w:tcPr>
          <w:p w14:paraId="72E5A558" w14:textId="77777777" w:rsidR="00991966" w:rsidRDefault="00991966" w:rsidP="00D30041">
            <w:pPr>
              <w:rPr>
                <w:rFonts w:ascii="Bookman Old Style" w:eastAsia="Bookman Old Style" w:hAnsi="Bookman Old Style" w:cs="Bookman Old Style"/>
                <w:b/>
              </w:rPr>
            </w:pPr>
            <w:r>
              <w:rPr>
                <w:rFonts w:ascii="Bookman Old Style" w:eastAsia="Bookman Old Style" w:hAnsi="Bookman Old Style" w:cs="Bookman Old Style"/>
                <w:b/>
              </w:rPr>
              <w:t>Topics</w:t>
            </w:r>
          </w:p>
        </w:tc>
        <w:tc>
          <w:tcPr>
            <w:tcW w:w="1484" w:type="dxa"/>
            <w:tcBorders>
              <w:bottom w:val="single" w:sz="4" w:space="0" w:color="auto"/>
            </w:tcBorders>
          </w:tcPr>
          <w:p w14:paraId="6F050FEF" w14:textId="77777777" w:rsidR="00991966" w:rsidRDefault="00991966" w:rsidP="00D30041">
            <w:pPr>
              <w:rPr>
                <w:rFonts w:ascii="Bookman Old Style" w:eastAsia="Bookman Old Style" w:hAnsi="Bookman Old Style" w:cs="Bookman Old Style"/>
                <w:b/>
                <w:sz w:val="20"/>
              </w:rPr>
            </w:pPr>
          </w:p>
        </w:tc>
      </w:tr>
      <w:tr w:rsidR="00F975B0" w14:paraId="34857C4B" w14:textId="77777777" w:rsidTr="00E24DEE">
        <w:trPr>
          <w:trHeight w:val="506"/>
        </w:trPr>
        <w:tc>
          <w:tcPr>
            <w:tcW w:w="1482" w:type="dxa"/>
            <w:tcBorders>
              <w:bottom w:val="single" w:sz="4" w:space="0" w:color="auto"/>
            </w:tcBorders>
          </w:tcPr>
          <w:p w14:paraId="52ECD183" w14:textId="77777777" w:rsidR="00F975B0" w:rsidRDefault="00F975B0" w:rsidP="00F975B0">
            <w:pPr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D957E" w14:textId="77777777" w:rsidR="00F975B0" w:rsidRDefault="00F975B0" w:rsidP="00F975B0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Beginning/1st week with 5 days </w:t>
            </w:r>
          </w:p>
          <w:p w14:paraId="622E7C95" w14:textId="780CDA5D" w:rsidR="00F975B0" w:rsidRPr="00A22B63" w:rsidRDefault="00F975B0" w:rsidP="00F975B0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(</w:t>
            </w:r>
            <w:r>
              <w:rPr>
                <w:sz w:val="20"/>
              </w:rPr>
              <w:t>28 JUL-01 AUG)</w:t>
            </w:r>
          </w:p>
        </w:tc>
        <w:tc>
          <w:tcPr>
            <w:tcW w:w="8707" w:type="dxa"/>
            <w:gridSpan w:val="4"/>
          </w:tcPr>
          <w:p w14:paraId="2796628E" w14:textId="77777777" w:rsidR="00F975B0" w:rsidRPr="00F975B0" w:rsidRDefault="00F975B0" w:rsidP="00F975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N" w:bidi="ar-SA"/>
              </w:rPr>
            </w:pPr>
            <w:r w:rsidRPr="00F975B0">
              <w:rPr>
                <w:rFonts w:ascii="Times New Roman" w:hAnsi="Times New Roman" w:cs="Times New Roman"/>
                <w:sz w:val="24"/>
                <w:szCs w:val="24"/>
                <w:lang w:val="en-IN" w:bidi="ar-SA"/>
              </w:rPr>
              <w:t>Network representation of the transportation and assignment problems, Formulate</w:t>
            </w:r>
          </w:p>
          <w:p w14:paraId="4F4FB38F" w14:textId="77777777" w:rsidR="00F975B0" w:rsidRPr="00F975B0" w:rsidRDefault="00F975B0" w:rsidP="00F975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N" w:bidi="ar-SA"/>
              </w:rPr>
            </w:pPr>
            <w:r w:rsidRPr="00F975B0">
              <w:rPr>
                <w:rFonts w:ascii="Times New Roman" w:hAnsi="Times New Roman" w:cs="Times New Roman"/>
                <w:sz w:val="24"/>
                <w:szCs w:val="24"/>
                <w:lang w:val="en-IN" w:bidi="ar-SA"/>
              </w:rPr>
              <w:t>transportation and assignment problems, and solve using Excel.</w:t>
            </w:r>
          </w:p>
          <w:p w14:paraId="2C6E52D8" w14:textId="3FA843D9" w:rsidR="00F975B0" w:rsidRPr="002A5796" w:rsidRDefault="00F975B0" w:rsidP="00F975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N" w:bidi="ar-SA"/>
              </w:rPr>
            </w:pPr>
            <w:r w:rsidRPr="00F975B0">
              <w:rPr>
                <w:rFonts w:ascii="Times New Roman" w:hAnsi="Times New Roman" w:cs="Times New Roman"/>
                <w:sz w:val="24"/>
                <w:szCs w:val="24"/>
                <w:lang w:val="en-IN" w:bidi="ar-SA"/>
              </w:rPr>
              <w:t>[1]: Chapter 9 (Sections 9.1, and 9.3).</w:t>
            </w:r>
          </w:p>
        </w:tc>
        <w:tc>
          <w:tcPr>
            <w:tcW w:w="1484" w:type="dxa"/>
            <w:tcBorders>
              <w:bottom w:val="single" w:sz="4" w:space="0" w:color="auto"/>
            </w:tcBorders>
          </w:tcPr>
          <w:p w14:paraId="1F6D05D5" w14:textId="77777777" w:rsidR="00F975B0" w:rsidRDefault="00F975B0" w:rsidP="00F975B0">
            <w:pPr>
              <w:rPr>
                <w:rFonts w:ascii="Bookman Old Style" w:eastAsia="Bookman Old Style" w:hAnsi="Bookman Old Style" w:cs="Bookman Old Style"/>
                <w:sz w:val="20"/>
              </w:rPr>
            </w:pPr>
          </w:p>
        </w:tc>
      </w:tr>
      <w:tr w:rsidR="00F975B0" w14:paraId="7D79231B" w14:textId="77777777" w:rsidTr="00E24DEE">
        <w:trPr>
          <w:trHeight w:val="803"/>
        </w:trPr>
        <w:tc>
          <w:tcPr>
            <w:tcW w:w="1482" w:type="dxa"/>
            <w:tcBorders>
              <w:top w:val="single" w:sz="4" w:space="0" w:color="auto"/>
            </w:tcBorders>
          </w:tcPr>
          <w:p w14:paraId="7FFE20C2" w14:textId="77777777" w:rsidR="00F975B0" w:rsidRDefault="00F975B0" w:rsidP="00F975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eastAsia="Bookman Old Style" w:hAnsi="Bookman Old Style" w:cs="Bookman Old Style"/>
                <w:sz w:val="20"/>
              </w:rPr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BB8AC" w14:textId="54B0446C" w:rsidR="00F975B0" w:rsidRPr="00A22B63" w:rsidRDefault="00F975B0" w:rsidP="00F975B0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</w:t>
            </w:r>
            <w:r>
              <w:rPr>
                <w:b/>
                <w:bCs/>
                <w:sz w:val="20"/>
                <w:vertAlign w:val="superscript"/>
              </w:rPr>
              <w:t>nd</w:t>
            </w:r>
            <w:r>
              <w:rPr>
                <w:b/>
                <w:bCs/>
                <w:sz w:val="20"/>
              </w:rPr>
              <w:t xml:space="preserve"> week (</w:t>
            </w:r>
            <w:r>
              <w:rPr>
                <w:sz w:val="20"/>
              </w:rPr>
              <w:t>03-08 AUG)</w:t>
            </w:r>
          </w:p>
        </w:tc>
        <w:tc>
          <w:tcPr>
            <w:tcW w:w="8707" w:type="dxa"/>
            <w:gridSpan w:val="4"/>
          </w:tcPr>
          <w:p w14:paraId="731E5B46" w14:textId="77777777" w:rsidR="00F975B0" w:rsidRPr="00F975B0" w:rsidRDefault="00F975B0" w:rsidP="00F975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N" w:bidi="ar-SA"/>
              </w:rPr>
            </w:pPr>
            <w:r w:rsidRPr="00F975B0">
              <w:rPr>
                <w:rFonts w:ascii="Times New Roman" w:hAnsi="Times New Roman" w:cs="Times New Roman"/>
                <w:sz w:val="24"/>
                <w:szCs w:val="24"/>
                <w:lang w:val="en-IN" w:bidi="ar-SA"/>
              </w:rPr>
              <w:t>Network representation of the transportation and assignment problems, Formulate</w:t>
            </w:r>
          </w:p>
          <w:p w14:paraId="6EA092D9" w14:textId="77777777" w:rsidR="00F975B0" w:rsidRPr="00F975B0" w:rsidRDefault="00F975B0" w:rsidP="00F975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N" w:bidi="ar-SA"/>
              </w:rPr>
            </w:pPr>
            <w:r w:rsidRPr="00F975B0">
              <w:rPr>
                <w:rFonts w:ascii="Times New Roman" w:hAnsi="Times New Roman" w:cs="Times New Roman"/>
                <w:sz w:val="24"/>
                <w:szCs w:val="24"/>
                <w:lang w:val="en-IN" w:bidi="ar-SA"/>
              </w:rPr>
              <w:t>transportation and assignment problems, and solve using Excel.</w:t>
            </w:r>
          </w:p>
          <w:p w14:paraId="3528849D" w14:textId="212E89F1" w:rsidR="00F975B0" w:rsidRPr="002A5796" w:rsidRDefault="00F975B0" w:rsidP="00F975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N" w:bidi="ar-SA"/>
              </w:rPr>
            </w:pPr>
            <w:r w:rsidRPr="00F975B0">
              <w:rPr>
                <w:rFonts w:ascii="Times New Roman" w:hAnsi="Times New Roman" w:cs="Times New Roman"/>
                <w:sz w:val="24"/>
                <w:szCs w:val="24"/>
                <w:lang w:val="en-IN" w:bidi="ar-SA"/>
              </w:rPr>
              <w:t>[1]: Chapter 9 (Sections 9.1, and 9.3).</w:t>
            </w:r>
          </w:p>
        </w:tc>
        <w:tc>
          <w:tcPr>
            <w:tcW w:w="1484" w:type="dxa"/>
            <w:tcBorders>
              <w:top w:val="single" w:sz="4" w:space="0" w:color="auto"/>
            </w:tcBorders>
          </w:tcPr>
          <w:p w14:paraId="6E74449D" w14:textId="77777777" w:rsidR="00F975B0" w:rsidRDefault="00F975B0" w:rsidP="00F975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eastAsia="Bookman Old Style" w:hAnsi="Bookman Old Style" w:cs="Bookman Old Style"/>
                <w:sz w:val="20"/>
              </w:rPr>
            </w:pPr>
          </w:p>
        </w:tc>
      </w:tr>
      <w:tr w:rsidR="00F975B0" w14:paraId="39B3C81F" w14:textId="77777777" w:rsidTr="00E24DEE">
        <w:trPr>
          <w:trHeight w:val="793"/>
        </w:trPr>
        <w:tc>
          <w:tcPr>
            <w:tcW w:w="14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4CE8D" w14:textId="77777777" w:rsidR="00F975B0" w:rsidRDefault="00F975B0" w:rsidP="00F975B0">
            <w:pPr>
              <w:rPr>
                <w:rFonts w:ascii="Bookman Old Style" w:eastAsia="Bookman Old Style" w:hAnsi="Bookman Old Style" w:cs="Bookman Old Style"/>
              </w:rPr>
            </w:pPr>
          </w:p>
          <w:p w14:paraId="77667442" w14:textId="77777777" w:rsidR="00F975B0" w:rsidRDefault="00F975B0" w:rsidP="00F975B0">
            <w:pPr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0870BC7" w14:textId="22DE58CE" w:rsidR="00F975B0" w:rsidRPr="00A22B63" w:rsidRDefault="00F975B0" w:rsidP="00F975B0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</w:t>
            </w:r>
            <w:r>
              <w:rPr>
                <w:b/>
                <w:bCs/>
                <w:sz w:val="20"/>
                <w:vertAlign w:val="superscript"/>
              </w:rPr>
              <w:t>rd</w:t>
            </w:r>
            <w:r>
              <w:rPr>
                <w:b/>
                <w:bCs/>
                <w:sz w:val="20"/>
              </w:rPr>
              <w:t xml:space="preserve"> week (</w:t>
            </w:r>
            <w:r>
              <w:rPr>
                <w:sz w:val="20"/>
              </w:rPr>
              <w:t>10-15 AUG)</w:t>
            </w:r>
          </w:p>
        </w:tc>
        <w:tc>
          <w:tcPr>
            <w:tcW w:w="8707" w:type="dxa"/>
            <w:gridSpan w:val="4"/>
          </w:tcPr>
          <w:p w14:paraId="5D023F3F" w14:textId="77777777" w:rsidR="00F975B0" w:rsidRPr="00F975B0" w:rsidRDefault="00F975B0" w:rsidP="00F975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N" w:bidi="ar-SA"/>
              </w:rPr>
            </w:pPr>
            <w:r w:rsidRPr="00F975B0">
              <w:rPr>
                <w:rFonts w:ascii="Times New Roman" w:hAnsi="Times New Roman" w:cs="Times New Roman"/>
                <w:sz w:val="24"/>
                <w:szCs w:val="24"/>
                <w:lang w:val="en-IN" w:bidi="ar-SA"/>
              </w:rPr>
              <w:t>Network representation of the transportation and assignment problems, Formulate</w:t>
            </w:r>
          </w:p>
          <w:p w14:paraId="3A412AE1" w14:textId="77777777" w:rsidR="00F975B0" w:rsidRPr="00F975B0" w:rsidRDefault="00F975B0" w:rsidP="00F975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N" w:bidi="ar-SA"/>
              </w:rPr>
            </w:pPr>
            <w:r w:rsidRPr="00F975B0">
              <w:rPr>
                <w:rFonts w:ascii="Times New Roman" w:hAnsi="Times New Roman" w:cs="Times New Roman"/>
                <w:sz w:val="24"/>
                <w:szCs w:val="24"/>
                <w:lang w:val="en-IN" w:bidi="ar-SA"/>
              </w:rPr>
              <w:t>transportation and assignment problems, and solve using Excel.</w:t>
            </w:r>
          </w:p>
          <w:p w14:paraId="47DB9840" w14:textId="5026889A" w:rsidR="00F975B0" w:rsidRPr="004B23D5" w:rsidRDefault="00F975B0" w:rsidP="00F975B0">
            <w:r w:rsidRPr="00F975B0">
              <w:rPr>
                <w:rFonts w:ascii="Times New Roman" w:hAnsi="Times New Roman" w:cs="Times New Roman"/>
                <w:sz w:val="24"/>
                <w:szCs w:val="24"/>
                <w:lang w:val="en-IN" w:bidi="ar-SA"/>
              </w:rPr>
              <w:t>[1]: Chapter 9 (Sections 9.1, and 9.3)</w:t>
            </w:r>
          </w:p>
        </w:tc>
        <w:tc>
          <w:tcPr>
            <w:tcW w:w="1484" w:type="dxa"/>
          </w:tcPr>
          <w:p w14:paraId="4E6CA99D" w14:textId="77777777" w:rsidR="00F975B0" w:rsidRDefault="00F975B0" w:rsidP="00F975B0">
            <w:pPr>
              <w:jc w:val="center"/>
              <w:rPr>
                <w:rFonts w:ascii="Bookman Old Style" w:eastAsia="Bookman Old Style" w:hAnsi="Bookman Old Style" w:cs="Bookman Old Style"/>
                <w:b/>
                <w:sz w:val="20"/>
                <w:u w:val="single"/>
              </w:rPr>
            </w:pPr>
          </w:p>
        </w:tc>
      </w:tr>
      <w:tr w:rsidR="00F975B0" w14:paraId="28567C93" w14:textId="77777777" w:rsidTr="00E24DEE">
        <w:trPr>
          <w:trHeight w:val="818"/>
        </w:trPr>
        <w:tc>
          <w:tcPr>
            <w:tcW w:w="14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1302B" w14:textId="77777777" w:rsidR="00F975B0" w:rsidRDefault="00F975B0" w:rsidP="00F975B0">
            <w:pPr>
              <w:rPr>
                <w:rFonts w:ascii="Bookman Old Style" w:eastAsia="Bookman Old Style" w:hAnsi="Bookman Old Style" w:cs="Bookman Old Style"/>
                <w:b/>
                <w:sz w:val="20"/>
                <w:u w:val="single"/>
              </w:rPr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B71B278" w14:textId="25769EF2" w:rsidR="00F975B0" w:rsidRPr="00A22B63" w:rsidRDefault="00F975B0" w:rsidP="00F975B0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</w:t>
            </w:r>
            <w:r>
              <w:rPr>
                <w:b/>
                <w:bCs/>
                <w:sz w:val="20"/>
                <w:vertAlign w:val="superscript"/>
              </w:rPr>
              <w:t xml:space="preserve">th </w:t>
            </w:r>
            <w:r>
              <w:rPr>
                <w:b/>
                <w:bCs/>
                <w:sz w:val="20"/>
              </w:rPr>
              <w:t>week (</w:t>
            </w:r>
            <w:r>
              <w:rPr>
                <w:bCs/>
                <w:sz w:val="20"/>
              </w:rPr>
              <w:t>17-22 AUG)</w:t>
            </w:r>
          </w:p>
        </w:tc>
        <w:tc>
          <w:tcPr>
            <w:tcW w:w="8707" w:type="dxa"/>
            <w:gridSpan w:val="4"/>
          </w:tcPr>
          <w:p w14:paraId="26CC5DA6" w14:textId="77777777" w:rsidR="00F975B0" w:rsidRPr="00F975B0" w:rsidRDefault="00F975B0" w:rsidP="00F975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N" w:bidi="ar-SA"/>
              </w:rPr>
            </w:pPr>
            <w:r w:rsidRPr="00F975B0">
              <w:rPr>
                <w:rFonts w:ascii="Times New Roman" w:hAnsi="Times New Roman" w:cs="Times New Roman"/>
                <w:sz w:val="24"/>
                <w:szCs w:val="24"/>
                <w:lang w:val="en-IN" w:bidi="ar-SA"/>
              </w:rPr>
              <w:t>Network representation of the transportation and assignment problems, Formulate</w:t>
            </w:r>
          </w:p>
          <w:p w14:paraId="093169D2" w14:textId="77777777" w:rsidR="00F975B0" w:rsidRPr="00F975B0" w:rsidRDefault="00F975B0" w:rsidP="00F975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N" w:bidi="ar-SA"/>
              </w:rPr>
            </w:pPr>
            <w:r w:rsidRPr="00F975B0">
              <w:rPr>
                <w:rFonts w:ascii="Times New Roman" w:hAnsi="Times New Roman" w:cs="Times New Roman"/>
                <w:sz w:val="24"/>
                <w:szCs w:val="24"/>
                <w:lang w:val="en-IN" w:bidi="ar-SA"/>
              </w:rPr>
              <w:t>transportation and assignment problems, and solve using Excel.</w:t>
            </w:r>
          </w:p>
          <w:p w14:paraId="63D87F0E" w14:textId="47B55FD3" w:rsidR="00F975B0" w:rsidRPr="00384C2C" w:rsidRDefault="00F975B0" w:rsidP="00F975B0">
            <w:pPr>
              <w:ind w:left="34"/>
            </w:pPr>
            <w:r w:rsidRPr="00F975B0">
              <w:rPr>
                <w:rFonts w:ascii="Times New Roman" w:hAnsi="Times New Roman" w:cs="Times New Roman"/>
                <w:sz w:val="24"/>
                <w:szCs w:val="24"/>
                <w:lang w:val="en-IN" w:bidi="ar-SA"/>
              </w:rPr>
              <w:t>[1]: Chapter 9 (Sections 9.1, and 9.3).</w:t>
            </w:r>
          </w:p>
        </w:tc>
        <w:tc>
          <w:tcPr>
            <w:tcW w:w="1484" w:type="dxa"/>
          </w:tcPr>
          <w:p w14:paraId="038F37A6" w14:textId="77777777" w:rsidR="00F975B0" w:rsidRDefault="00F975B0" w:rsidP="00F975B0">
            <w:pPr>
              <w:jc w:val="center"/>
              <w:rPr>
                <w:rFonts w:ascii="Bookman Old Style" w:eastAsia="Bookman Old Style" w:hAnsi="Bookman Old Style" w:cs="Bookman Old Style"/>
                <w:b/>
                <w:sz w:val="20"/>
                <w:u w:val="single"/>
              </w:rPr>
            </w:pPr>
          </w:p>
        </w:tc>
      </w:tr>
      <w:tr w:rsidR="00F975B0" w14:paraId="613781E5" w14:textId="77777777" w:rsidTr="00E24DEE">
        <w:trPr>
          <w:trHeight w:val="803"/>
        </w:trPr>
        <w:tc>
          <w:tcPr>
            <w:tcW w:w="1482" w:type="dxa"/>
            <w:tcBorders>
              <w:top w:val="single" w:sz="4" w:space="0" w:color="auto"/>
            </w:tcBorders>
          </w:tcPr>
          <w:p w14:paraId="18F5DFC2" w14:textId="77777777" w:rsidR="00F975B0" w:rsidRDefault="00F975B0" w:rsidP="00F975B0">
            <w:pPr>
              <w:rPr>
                <w:rFonts w:ascii="Bookman Old Style" w:eastAsia="Bookman Old Style" w:hAnsi="Bookman Old Style" w:cs="Bookman Old Style"/>
                <w:b/>
                <w:sz w:val="20"/>
                <w:u w:val="single"/>
              </w:rPr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5CC7A" w14:textId="22F80D3B" w:rsidR="00F975B0" w:rsidRPr="00A22B63" w:rsidRDefault="00F975B0" w:rsidP="00F975B0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</w:t>
            </w:r>
            <w:r>
              <w:rPr>
                <w:b/>
                <w:bCs/>
                <w:sz w:val="20"/>
                <w:vertAlign w:val="superscript"/>
              </w:rPr>
              <w:t>th</w:t>
            </w:r>
            <w:r>
              <w:rPr>
                <w:b/>
                <w:bCs/>
                <w:sz w:val="20"/>
              </w:rPr>
              <w:t xml:space="preserve"> week (</w:t>
            </w:r>
            <w:r>
              <w:rPr>
                <w:sz w:val="20"/>
              </w:rPr>
              <w:t>24-29 AUG)</w:t>
            </w:r>
          </w:p>
        </w:tc>
        <w:tc>
          <w:tcPr>
            <w:tcW w:w="8707" w:type="dxa"/>
            <w:gridSpan w:val="4"/>
          </w:tcPr>
          <w:p w14:paraId="2B56CECA" w14:textId="77777777" w:rsidR="00F975B0" w:rsidRPr="00F975B0" w:rsidRDefault="00F975B0" w:rsidP="00F975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N" w:bidi="ar-SA"/>
              </w:rPr>
            </w:pPr>
            <w:r w:rsidRPr="00F975B0">
              <w:rPr>
                <w:rFonts w:ascii="Times New Roman" w:hAnsi="Times New Roman" w:cs="Times New Roman"/>
                <w:sz w:val="24"/>
                <w:szCs w:val="24"/>
                <w:lang w:val="en-IN" w:bidi="ar-SA"/>
              </w:rPr>
              <w:t>Network representation of the transportation and assignment problems, Formulate</w:t>
            </w:r>
          </w:p>
          <w:p w14:paraId="3C47E82F" w14:textId="77777777" w:rsidR="00F975B0" w:rsidRPr="00F975B0" w:rsidRDefault="00F975B0" w:rsidP="00F975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N" w:bidi="ar-SA"/>
              </w:rPr>
            </w:pPr>
            <w:r w:rsidRPr="00F975B0">
              <w:rPr>
                <w:rFonts w:ascii="Times New Roman" w:hAnsi="Times New Roman" w:cs="Times New Roman"/>
                <w:sz w:val="24"/>
                <w:szCs w:val="24"/>
                <w:lang w:val="en-IN" w:bidi="ar-SA"/>
              </w:rPr>
              <w:t>transportation and assignment problems, and solve using Excel.</w:t>
            </w:r>
          </w:p>
          <w:p w14:paraId="2CD2243C" w14:textId="2DA333E2" w:rsidR="00F975B0" w:rsidRDefault="00F975B0" w:rsidP="00F975B0">
            <w:pPr>
              <w:ind w:left="34"/>
              <w:rPr>
                <w:rFonts w:ascii="Bookman Old Style" w:eastAsia="Bookman Old Style" w:hAnsi="Bookman Old Style" w:cs="Bookman Old Style"/>
                <w:sz w:val="20"/>
              </w:rPr>
            </w:pPr>
            <w:r w:rsidRPr="00F975B0">
              <w:rPr>
                <w:rFonts w:ascii="Times New Roman" w:hAnsi="Times New Roman" w:cs="Times New Roman"/>
                <w:sz w:val="24"/>
                <w:szCs w:val="24"/>
                <w:lang w:val="en-IN" w:bidi="ar-SA"/>
              </w:rPr>
              <w:t>[1]: Chapter 9 (Sections 9.1, and 9.3).</w:t>
            </w:r>
          </w:p>
        </w:tc>
        <w:tc>
          <w:tcPr>
            <w:tcW w:w="1484" w:type="dxa"/>
          </w:tcPr>
          <w:p w14:paraId="14C4E951" w14:textId="77777777" w:rsidR="00F975B0" w:rsidRDefault="00F975B0" w:rsidP="00F975B0">
            <w:pPr>
              <w:jc w:val="center"/>
              <w:rPr>
                <w:rFonts w:ascii="Bookman Old Style" w:eastAsia="Bookman Old Style" w:hAnsi="Bookman Old Style" w:cs="Bookman Old Style"/>
                <w:b/>
                <w:sz w:val="20"/>
                <w:u w:val="single"/>
              </w:rPr>
            </w:pPr>
          </w:p>
        </w:tc>
      </w:tr>
      <w:tr w:rsidR="00F975B0" w14:paraId="2868DE50" w14:textId="77777777" w:rsidTr="00E24DEE">
        <w:trPr>
          <w:trHeight w:val="1280"/>
        </w:trPr>
        <w:tc>
          <w:tcPr>
            <w:tcW w:w="1482" w:type="dxa"/>
          </w:tcPr>
          <w:p w14:paraId="297F143F" w14:textId="77777777" w:rsidR="00F975B0" w:rsidRDefault="00F975B0" w:rsidP="00F975B0">
            <w:pPr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87780" w14:textId="6F86600B" w:rsidR="00F975B0" w:rsidRPr="00596992" w:rsidRDefault="00F975B0" w:rsidP="00F975B0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</w:t>
            </w:r>
            <w:r>
              <w:rPr>
                <w:b/>
                <w:bCs/>
                <w:sz w:val="20"/>
                <w:vertAlign w:val="superscript"/>
              </w:rPr>
              <w:t>th</w:t>
            </w:r>
            <w:r>
              <w:rPr>
                <w:b/>
                <w:bCs/>
                <w:sz w:val="20"/>
              </w:rPr>
              <w:t xml:space="preserve"> week (</w:t>
            </w:r>
            <w:r>
              <w:rPr>
                <w:rFonts w:ascii="Calibri" w:hAnsi="Calibri"/>
                <w:sz w:val="20"/>
              </w:rPr>
              <w:t>31 AUG-05 SEP)</w:t>
            </w:r>
          </w:p>
        </w:tc>
        <w:tc>
          <w:tcPr>
            <w:tcW w:w="8707" w:type="dxa"/>
            <w:gridSpan w:val="4"/>
          </w:tcPr>
          <w:p w14:paraId="1B29CB5A" w14:textId="77777777" w:rsidR="00F975B0" w:rsidRPr="00F975B0" w:rsidRDefault="00F975B0" w:rsidP="00F975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N" w:bidi="ar-SA"/>
              </w:rPr>
            </w:pPr>
            <w:r>
              <w:t xml:space="preserve"> </w:t>
            </w:r>
            <w:r w:rsidRPr="00F975B0">
              <w:rPr>
                <w:rFonts w:ascii="Times New Roman" w:hAnsi="Times New Roman" w:cs="Times New Roman"/>
                <w:sz w:val="24"/>
                <w:szCs w:val="24"/>
                <w:lang w:val="en-IN" w:bidi="ar-SA"/>
              </w:rPr>
              <w:t>Terminology of networks, Formulate and use Excel to solve Shortest-path problem.</w:t>
            </w:r>
          </w:p>
          <w:p w14:paraId="7C1DB4CE" w14:textId="78A6491F" w:rsidR="00F975B0" w:rsidRDefault="00F975B0" w:rsidP="00F975B0">
            <w:pPr>
              <w:rPr>
                <w:rFonts w:ascii="Bookman Old Style" w:eastAsia="Bookman Old Style" w:hAnsi="Bookman Old Style" w:cs="Bookman Old Style"/>
                <w:sz w:val="20"/>
              </w:rPr>
            </w:pPr>
            <w:r w:rsidRPr="00F975B0">
              <w:rPr>
                <w:rFonts w:ascii="Times New Roman" w:hAnsi="Times New Roman" w:cs="Times New Roman"/>
                <w:sz w:val="24"/>
                <w:szCs w:val="24"/>
                <w:lang w:val="en-IN" w:bidi="ar-SA"/>
              </w:rPr>
              <w:t>[1]: Chapter 10 (</w:t>
            </w:r>
            <w:r>
              <w:rPr>
                <w:rFonts w:ascii="Times New Roman" w:hAnsi="Times New Roman" w:cs="Times New Roman"/>
                <w:sz w:val="24"/>
                <w:szCs w:val="24"/>
                <w:lang w:val="en-IN" w:bidi="ar-SA"/>
              </w:rPr>
              <w:t>Sections</w:t>
            </w:r>
            <w:r w:rsidRPr="00F975B0">
              <w:rPr>
                <w:rFonts w:ascii="Times New Roman" w:hAnsi="Times New Roman" w:cs="Times New Roman"/>
                <w:sz w:val="24"/>
                <w:szCs w:val="24"/>
                <w:lang w:val="en-IN" w:bidi="ar-SA"/>
              </w:rPr>
              <w:t xml:space="preserve"> 10.2, and 10.3).</w:t>
            </w:r>
          </w:p>
        </w:tc>
        <w:tc>
          <w:tcPr>
            <w:tcW w:w="1484" w:type="dxa"/>
          </w:tcPr>
          <w:p w14:paraId="1AAE3661" w14:textId="77777777" w:rsidR="00F975B0" w:rsidRDefault="00F975B0" w:rsidP="00F975B0">
            <w:pPr>
              <w:jc w:val="center"/>
              <w:rPr>
                <w:rFonts w:ascii="Bookman Old Style" w:eastAsia="Bookman Old Style" w:hAnsi="Bookman Old Style" w:cs="Bookman Old Style"/>
                <w:b/>
                <w:sz w:val="20"/>
                <w:u w:val="single"/>
              </w:rPr>
            </w:pPr>
          </w:p>
        </w:tc>
      </w:tr>
      <w:tr w:rsidR="00F975B0" w14:paraId="799B5FEE" w14:textId="77777777" w:rsidTr="00E24DEE">
        <w:trPr>
          <w:trHeight w:val="803"/>
        </w:trPr>
        <w:tc>
          <w:tcPr>
            <w:tcW w:w="1482" w:type="dxa"/>
          </w:tcPr>
          <w:p w14:paraId="5A2569F2" w14:textId="77777777" w:rsidR="00F975B0" w:rsidRDefault="00F975B0" w:rsidP="00F975B0">
            <w:pPr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E3C4F" w14:textId="01524584" w:rsidR="00F975B0" w:rsidRPr="00596992" w:rsidRDefault="00F975B0" w:rsidP="00F975B0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</w:t>
            </w:r>
            <w:r>
              <w:rPr>
                <w:b/>
                <w:bCs/>
                <w:sz w:val="20"/>
                <w:vertAlign w:val="superscript"/>
              </w:rPr>
              <w:t>th</w:t>
            </w:r>
            <w:r>
              <w:rPr>
                <w:b/>
                <w:bCs/>
                <w:sz w:val="20"/>
              </w:rPr>
              <w:t xml:space="preserve"> week (</w:t>
            </w:r>
            <w:r>
              <w:rPr>
                <w:bCs/>
                <w:sz w:val="20"/>
              </w:rPr>
              <w:t>07-12 SEP)</w:t>
            </w:r>
          </w:p>
        </w:tc>
        <w:tc>
          <w:tcPr>
            <w:tcW w:w="8707" w:type="dxa"/>
            <w:gridSpan w:val="4"/>
          </w:tcPr>
          <w:p w14:paraId="4E6D0D46" w14:textId="77777777" w:rsidR="00F975B0" w:rsidRPr="00F975B0" w:rsidRDefault="00F975B0" w:rsidP="00F975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N" w:bidi="ar-SA"/>
              </w:rPr>
            </w:pPr>
            <w:r w:rsidRPr="00F975B0">
              <w:rPr>
                <w:rFonts w:ascii="Times New Roman" w:hAnsi="Times New Roman" w:cs="Times New Roman"/>
                <w:sz w:val="24"/>
                <w:szCs w:val="24"/>
                <w:lang w:val="en-IN" w:bidi="ar-SA"/>
              </w:rPr>
              <w:t>Terminology of networks, Formulate and use Excel to solve Shortest-path problem.</w:t>
            </w:r>
          </w:p>
          <w:p w14:paraId="023C82E9" w14:textId="48A31969" w:rsidR="00F975B0" w:rsidRPr="004B23D5" w:rsidRDefault="00F975B0" w:rsidP="00F975B0">
            <w:r w:rsidRPr="00F975B0">
              <w:rPr>
                <w:rFonts w:ascii="Times New Roman" w:hAnsi="Times New Roman" w:cs="Times New Roman"/>
                <w:sz w:val="24"/>
                <w:szCs w:val="24"/>
                <w:lang w:val="en-IN" w:bidi="ar-SA"/>
              </w:rPr>
              <w:t>[1]: Chapter 10 (Sections 10.2, and 10.3).</w:t>
            </w:r>
          </w:p>
        </w:tc>
        <w:tc>
          <w:tcPr>
            <w:tcW w:w="1484" w:type="dxa"/>
          </w:tcPr>
          <w:p w14:paraId="6676E0CF" w14:textId="77777777" w:rsidR="00F975B0" w:rsidRDefault="00F975B0" w:rsidP="00F975B0">
            <w:pPr>
              <w:rPr>
                <w:rFonts w:ascii="Bookman Old Style" w:eastAsia="Bookman Old Style" w:hAnsi="Bookman Old Style" w:cs="Bookman Old Style"/>
                <w:b/>
                <w:sz w:val="20"/>
                <w:u w:val="single"/>
              </w:rPr>
            </w:pPr>
          </w:p>
        </w:tc>
      </w:tr>
      <w:tr w:rsidR="00F975B0" w14:paraId="716BAB78" w14:textId="77777777" w:rsidTr="00E24DEE">
        <w:trPr>
          <w:trHeight w:val="803"/>
        </w:trPr>
        <w:tc>
          <w:tcPr>
            <w:tcW w:w="1482" w:type="dxa"/>
          </w:tcPr>
          <w:p w14:paraId="58BC3288" w14:textId="77777777" w:rsidR="00F975B0" w:rsidRDefault="00F975B0" w:rsidP="00F975B0">
            <w:pPr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B7C06" w14:textId="0B89B48F" w:rsidR="00F975B0" w:rsidRPr="00596992" w:rsidRDefault="00F975B0" w:rsidP="00F975B0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</w:t>
            </w:r>
            <w:r>
              <w:rPr>
                <w:b/>
                <w:bCs/>
                <w:sz w:val="20"/>
                <w:vertAlign w:val="superscript"/>
              </w:rPr>
              <w:t>th</w:t>
            </w:r>
            <w:r>
              <w:rPr>
                <w:b/>
                <w:bCs/>
                <w:sz w:val="20"/>
              </w:rPr>
              <w:t xml:space="preserve"> week (</w:t>
            </w:r>
            <w:r>
              <w:rPr>
                <w:bCs/>
                <w:sz w:val="20"/>
              </w:rPr>
              <w:t>14-19 SEP)</w:t>
            </w:r>
          </w:p>
        </w:tc>
        <w:tc>
          <w:tcPr>
            <w:tcW w:w="8707" w:type="dxa"/>
            <w:gridSpan w:val="4"/>
          </w:tcPr>
          <w:p w14:paraId="5301CC3E" w14:textId="69B4F73D" w:rsidR="00F975B0" w:rsidRDefault="00F975B0" w:rsidP="00F975B0">
            <w:pPr>
              <w:rPr>
                <w:rFonts w:ascii="Bookman Old Style" w:eastAsia="Bookman Old Style" w:hAnsi="Bookman Old Style" w:cs="Bookman Old Style"/>
                <w:sz w:val="20"/>
              </w:rPr>
            </w:pPr>
            <w:r w:rsidRPr="00F975B0">
              <w:rPr>
                <w:rFonts w:ascii="Times New Roman" w:hAnsi="Times New Roman" w:cs="Times New Roman"/>
                <w:sz w:val="24"/>
                <w:szCs w:val="24"/>
                <w:lang w:val="en-IN" w:bidi="ar-SA"/>
              </w:rPr>
              <w:t>The minimum spanning tree problem. [1]: Chapter 10 (</w:t>
            </w:r>
            <w:r>
              <w:rPr>
                <w:rFonts w:ascii="Times New Roman" w:hAnsi="Times New Roman" w:cs="Times New Roman"/>
                <w:sz w:val="24"/>
                <w:szCs w:val="24"/>
                <w:lang w:val="en-IN" w:bidi="ar-SA"/>
              </w:rPr>
              <w:t>Section</w:t>
            </w:r>
            <w:r w:rsidRPr="00F975B0">
              <w:rPr>
                <w:rFonts w:ascii="Times New Roman" w:hAnsi="Times New Roman" w:cs="Times New Roman"/>
                <w:sz w:val="24"/>
                <w:szCs w:val="24"/>
                <w:lang w:val="en-IN" w:bidi="ar-SA"/>
              </w:rPr>
              <w:t xml:space="preserve"> 10.4).</w:t>
            </w:r>
          </w:p>
        </w:tc>
        <w:tc>
          <w:tcPr>
            <w:tcW w:w="1484" w:type="dxa"/>
          </w:tcPr>
          <w:p w14:paraId="07054D1B" w14:textId="77777777" w:rsidR="00F975B0" w:rsidRDefault="00F975B0" w:rsidP="00F975B0">
            <w:pPr>
              <w:jc w:val="center"/>
              <w:rPr>
                <w:rFonts w:ascii="Bookman Old Style" w:eastAsia="Bookman Old Style" w:hAnsi="Bookman Old Style" w:cs="Bookman Old Style"/>
                <w:b/>
                <w:sz w:val="20"/>
                <w:u w:val="single"/>
              </w:rPr>
            </w:pPr>
          </w:p>
        </w:tc>
      </w:tr>
      <w:tr w:rsidR="00F975B0" w14:paraId="6B06CBC9" w14:textId="77777777" w:rsidTr="00E24DEE">
        <w:trPr>
          <w:trHeight w:val="803"/>
        </w:trPr>
        <w:tc>
          <w:tcPr>
            <w:tcW w:w="1482" w:type="dxa"/>
          </w:tcPr>
          <w:p w14:paraId="4A9E104E" w14:textId="77777777" w:rsidR="00F975B0" w:rsidRDefault="00F975B0" w:rsidP="00F975B0">
            <w:pPr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467F7" w14:textId="0B23C704" w:rsidR="00F975B0" w:rsidRPr="00596992" w:rsidRDefault="00F975B0" w:rsidP="00F975B0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</w:t>
            </w:r>
            <w:r>
              <w:rPr>
                <w:b/>
                <w:bCs/>
                <w:sz w:val="20"/>
                <w:vertAlign w:val="superscript"/>
              </w:rPr>
              <w:t>th</w:t>
            </w:r>
            <w:r>
              <w:rPr>
                <w:b/>
                <w:bCs/>
                <w:sz w:val="20"/>
              </w:rPr>
              <w:t xml:space="preserve"> week (</w:t>
            </w:r>
            <w:r>
              <w:rPr>
                <w:sz w:val="20"/>
              </w:rPr>
              <w:t>21-26 SEP)</w:t>
            </w:r>
          </w:p>
        </w:tc>
        <w:tc>
          <w:tcPr>
            <w:tcW w:w="8707" w:type="dxa"/>
            <w:gridSpan w:val="4"/>
          </w:tcPr>
          <w:p w14:paraId="237CF6A5" w14:textId="77777777" w:rsidR="00F975B0" w:rsidRPr="00F975B0" w:rsidRDefault="00F975B0" w:rsidP="00F975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N" w:bidi="ar-SA"/>
              </w:rPr>
            </w:pPr>
            <w:r w:rsidRPr="00F975B0">
              <w:rPr>
                <w:rFonts w:ascii="Times New Roman" w:hAnsi="Times New Roman" w:cs="Times New Roman"/>
                <w:sz w:val="24"/>
                <w:szCs w:val="24"/>
                <w:lang w:val="en-IN" w:bidi="ar-SA"/>
              </w:rPr>
              <w:t>Formulate maximum flow, and minimum cost flow problems and solve using Excel.</w:t>
            </w:r>
          </w:p>
          <w:p w14:paraId="0C0ED144" w14:textId="48EF8A25" w:rsidR="00F975B0" w:rsidRPr="00F975B0" w:rsidRDefault="00F975B0" w:rsidP="00F975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N" w:bidi="ar-SA"/>
              </w:rPr>
            </w:pPr>
            <w:r w:rsidRPr="00F975B0">
              <w:rPr>
                <w:rFonts w:ascii="Times New Roman" w:hAnsi="Times New Roman" w:cs="Times New Roman"/>
                <w:sz w:val="24"/>
                <w:szCs w:val="24"/>
                <w:lang w:val="en-IN" w:bidi="ar-SA"/>
              </w:rPr>
              <w:t>[1]: Chapter 10 [</w:t>
            </w:r>
            <w:r>
              <w:rPr>
                <w:rFonts w:ascii="Times New Roman" w:hAnsi="Times New Roman" w:cs="Times New Roman"/>
                <w:sz w:val="24"/>
                <w:szCs w:val="24"/>
                <w:lang w:val="en-IN" w:bidi="ar-SA"/>
              </w:rPr>
              <w:t>Sections</w:t>
            </w:r>
            <w:r w:rsidRPr="00F975B0">
              <w:rPr>
                <w:rFonts w:ascii="Times New Roman" w:hAnsi="Times New Roman" w:cs="Times New Roman"/>
                <w:sz w:val="24"/>
                <w:szCs w:val="24"/>
                <w:lang w:val="en-IN" w:bidi="ar-SA"/>
              </w:rPr>
              <w:t xml:space="preserve"> 10.5, and 10.6 (including special cases fit into the network format of the</w:t>
            </w:r>
          </w:p>
          <w:p w14:paraId="51752A39" w14:textId="2F7ECF75" w:rsidR="00F975B0" w:rsidRDefault="00F975B0" w:rsidP="00F975B0">
            <w:pPr>
              <w:rPr>
                <w:rFonts w:ascii="Bookman Old Style" w:eastAsia="Bookman Old Style" w:hAnsi="Bookman Old Style" w:cs="Bookman Old Style"/>
                <w:b/>
                <w:sz w:val="20"/>
                <w:u w:val="single"/>
              </w:rPr>
            </w:pPr>
            <w:r w:rsidRPr="00F975B0">
              <w:rPr>
                <w:rFonts w:ascii="Times New Roman" w:hAnsi="Times New Roman" w:cs="Times New Roman"/>
                <w:sz w:val="24"/>
                <w:szCs w:val="24"/>
                <w:lang w:val="en-IN" w:bidi="ar-SA"/>
              </w:rPr>
              <w:t>minimum cost flow problems, pages 388-390)].</w:t>
            </w:r>
          </w:p>
        </w:tc>
        <w:tc>
          <w:tcPr>
            <w:tcW w:w="1484" w:type="dxa"/>
          </w:tcPr>
          <w:p w14:paraId="16E1AF17" w14:textId="77777777" w:rsidR="00F975B0" w:rsidRDefault="00F975B0" w:rsidP="00F975B0">
            <w:pPr>
              <w:jc w:val="center"/>
              <w:rPr>
                <w:rFonts w:ascii="Bookman Old Style" w:eastAsia="Bookman Old Style" w:hAnsi="Bookman Old Style" w:cs="Bookman Old Style"/>
                <w:b/>
                <w:sz w:val="20"/>
                <w:u w:val="single"/>
              </w:rPr>
            </w:pPr>
          </w:p>
        </w:tc>
      </w:tr>
      <w:tr w:rsidR="00F975B0" w14:paraId="05C033B3" w14:textId="77777777" w:rsidTr="00E24DEE">
        <w:trPr>
          <w:trHeight w:val="967"/>
        </w:trPr>
        <w:tc>
          <w:tcPr>
            <w:tcW w:w="1482" w:type="dxa"/>
          </w:tcPr>
          <w:p w14:paraId="7EC4D454" w14:textId="77777777" w:rsidR="00F975B0" w:rsidRDefault="00F975B0" w:rsidP="00F975B0">
            <w:pPr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29386" w14:textId="0BA8479E" w:rsidR="00F975B0" w:rsidRPr="00596992" w:rsidRDefault="00F975B0" w:rsidP="00F975B0">
            <w:pPr>
              <w:rPr>
                <w:sz w:val="20"/>
              </w:rPr>
            </w:pPr>
            <w:r>
              <w:rPr>
                <w:b/>
                <w:bCs/>
                <w:sz w:val="20"/>
              </w:rPr>
              <w:t>10</w:t>
            </w:r>
            <w:r>
              <w:rPr>
                <w:b/>
                <w:bCs/>
                <w:sz w:val="20"/>
                <w:vertAlign w:val="superscript"/>
              </w:rPr>
              <w:t>th</w:t>
            </w:r>
            <w:r>
              <w:rPr>
                <w:b/>
                <w:bCs/>
                <w:sz w:val="20"/>
              </w:rPr>
              <w:t xml:space="preserve"> week</w:t>
            </w:r>
            <w:r>
              <w:rPr>
                <w:sz w:val="20"/>
              </w:rPr>
              <w:t>. (</w:t>
            </w:r>
            <w:r>
              <w:rPr>
                <w:bCs/>
                <w:sz w:val="20"/>
              </w:rPr>
              <w:t>28 SEP-03 0CT)</w:t>
            </w:r>
          </w:p>
        </w:tc>
        <w:tc>
          <w:tcPr>
            <w:tcW w:w="8707" w:type="dxa"/>
            <w:gridSpan w:val="4"/>
          </w:tcPr>
          <w:p w14:paraId="303FB8AF" w14:textId="77777777" w:rsidR="00F975B0" w:rsidRPr="00F975B0" w:rsidRDefault="00F975B0" w:rsidP="00F975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N" w:bidi="ar-SA"/>
              </w:rPr>
            </w:pPr>
            <w:r w:rsidRPr="00F975B0">
              <w:rPr>
                <w:rFonts w:ascii="Times New Roman" w:hAnsi="Times New Roman" w:cs="Times New Roman"/>
                <w:sz w:val="24"/>
                <w:szCs w:val="24"/>
                <w:lang w:val="en-IN" w:bidi="ar-SA"/>
              </w:rPr>
              <w:t>Formulate maximum flow, and minimum cost flow problems and solve using Excel.</w:t>
            </w:r>
          </w:p>
          <w:p w14:paraId="179CD1DE" w14:textId="77777777" w:rsidR="00F975B0" w:rsidRPr="00F975B0" w:rsidRDefault="00F975B0" w:rsidP="00F975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N" w:bidi="ar-SA"/>
              </w:rPr>
            </w:pPr>
            <w:r w:rsidRPr="00F975B0">
              <w:rPr>
                <w:rFonts w:ascii="Times New Roman" w:hAnsi="Times New Roman" w:cs="Times New Roman"/>
                <w:sz w:val="24"/>
                <w:szCs w:val="24"/>
                <w:lang w:val="en-IN" w:bidi="ar-SA"/>
              </w:rPr>
              <w:t>[1]: Chapter 10 [Sections 10.5, and 10.6 (including special cases fit into the network format of the</w:t>
            </w:r>
          </w:p>
          <w:p w14:paraId="2D8D09B6" w14:textId="762BDF47" w:rsidR="00F975B0" w:rsidRPr="004B23D5" w:rsidRDefault="00F975B0" w:rsidP="00F975B0">
            <w:r w:rsidRPr="00F975B0">
              <w:rPr>
                <w:rFonts w:ascii="Times New Roman" w:hAnsi="Times New Roman" w:cs="Times New Roman"/>
                <w:sz w:val="24"/>
                <w:szCs w:val="24"/>
                <w:lang w:val="en-IN" w:bidi="ar-SA"/>
              </w:rPr>
              <w:t>minimum cost flow problems, pages 388-390)].</w:t>
            </w:r>
          </w:p>
        </w:tc>
        <w:tc>
          <w:tcPr>
            <w:tcW w:w="1484" w:type="dxa"/>
          </w:tcPr>
          <w:p w14:paraId="16BA579F" w14:textId="77777777" w:rsidR="00F975B0" w:rsidRDefault="00F975B0" w:rsidP="00F975B0">
            <w:pPr>
              <w:jc w:val="center"/>
              <w:rPr>
                <w:rFonts w:ascii="Bookman Old Style" w:eastAsia="Bookman Old Style" w:hAnsi="Bookman Old Style" w:cs="Bookman Old Style"/>
                <w:b/>
                <w:sz w:val="20"/>
                <w:u w:val="single"/>
              </w:rPr>
            </w:pPr>
          </w:p>
        </w:tc>
      </w:tr>
      <w:tr w:rsidR="00F975B0" w14:paraId="42FBD431" w14:textId="77777777" w:rsidTr="00E24DEE">
        <w:trPr>
          <w:trHeight w:val="1309"/>
        </w:trPr>
        <w:tc>
          <w:tcPr>
            <w:tcW w:w="1482" w:type="dxa"/>
          </w:tcPr>
          <w:p w14:paraId="398C11B3" w14:textId="77777777" w:rsidR="00F975B0" w:rsidRDefault="00F975B0" w:rsidP="00F975B0">
            <w:pPr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FD84B" w14:textId="3AC57B53" w:rsidR="00F975B0" w:rsidRPr="00596992" w:rsidRDefault="00F975B0" w:rsidP="00F975B0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</w:t>
            </w:r>
            <w:r>
              <w:rPr>
                <w:b/>
                <w:bCs/>
                <w:sz w:val="20"/>
                <w:vertAlign w:val="superscript"/>
              </w:rPr>
              <w:t>th</w:t>
            </w:r>
            <w:r>
              <w:rPr>
                <w:b/>
                <w:bCs/>
                <w:sz w:val="20"/>
              </w:rPr>
              <w:t xml:space="preserve"> week (</w:t>
            </w:r>
            <w:r>
              <w:rPr>
                <w:sz w:val="20"/>
              </w:rPr>
              <w:t>05-10 0CT)</w:t>
            </w:r>
          </w:p>
        </w:tc>
        <w:tc>
          <w:tcPr>
            <w:tcW w:w="8707" w:type="dxa"/>
            <w:gridSpan w:val="4"/>
          </w:tcPr>
          <w:p w14:paraId="1554F4A2" w14:textId="66CF00E6" w:rsidR="00F975B0" w:rsidRPr="00F975B0" w:rsidRDefault="00F975B0" w:rsidP="00F975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N" w:bidi="ar-SA"/>
              </w:rPr>
            </w:pPr>
            <w:r w:rsidRPr="00F975B0">
              <w:rPr>
                <w:rFonts w:ascii="Times New Roman" w:hAnsi="Times New Roman" w:cs="Times New Roman"/>
                <w:sz w:val="24"/>
                <w:szCs w:val="24"/>
                <w:lang w:val="en-IN" w:bidi="ar-SA"/>
              </w:rPr>
              <w:t>Critical</w:t>
            </w:r>
            <w:r w:rsidRPr="00F975B0">
              <w:rPr>
                <w:rFonts w:ascii="Times New Roman" w:hAnsi="Times New Roman" w:cs="Times New Roman"/>
                <w:sz w:val="24"/>
                <w:szCs w:val="24"/>
                <w:lang w:val="en-IN" w:bidi="ar-SA"/>
              </w:rPr>
              <w:t xml:space="preserve"> path method (CPM) of </w:t>
            </w:r>
            <w:r w:rsidRPr="00F975B0">
              <w:rPr>
                <w:rFonts w:ascii="Times New Roman" w:hAnsi="Times New Roman" w:cs="Times New Roman"/>
                <w:sz w:val="24"/>
                <w:szCs w:val="24"/>
                <w:lang w:val="en-IN" w:bidi="ar-SA"/>
              </w:rPr>
              <w:t>time-cost</w:t>
            </w:r>
            <w:r w:rsidRPr="00F975B0">
              <w:rPr>
                <w:rFonts w:ascii="Times New Roman" w:hAnsi="Times New Roman" w:cs="Times New Roman"/>
                <w:sz w:val="24"/>
                <w:szCs w:val="24"/>
                <w:lang w:val="en-IN" w:bidi="ar-SA"/>
              </w:rPr>
              <w:t xml:space="preserve"> trade-offs using Excel spreadsheet.</w:t>
            </w:r>
          </w:p>
          <w:p w14:paraId="467AD279" w14:textId="0D1E5E43" w:rsidR="00F975B0" w:rsidRDefault="00F975B0" w:rsidP="00F975B0">
            <w:r w:rsidRPr="00F975B0">
              <w:rPr>
                <w:rFonts w:ascii="Times New Roman" w:hAnsi="Times New Roman" w:cs="Times New Roman"/>
                <w:sz w:val="24"/>
                <w:szCs w:val="24"/>
                <w:lang w:val="en-IN" w:bidi="ar-SA"/>
              </w:rPr>
              <w:t>[1]: Chapter 10 (Sec</w:t>
            </w:r>
            <w:r w:rsidRPr="00F975B0">
              <w:rPr>
                <w:rFonts w:ascii="Times New Roman" w:hAnsi="Times New Roman" w:cs="Times New Roman"/>
                <w:sz w:val="24"/>
                <w:szCs w:val="24"/>
                <w:lang w:val="en-IN" w:bidi="ar-SA"/>
              </w:rPr>
              <w:t>t</w:t>
            </w:r>
            <w:r w:rsidRPr="00F975B0">
              <w:rPr>
                <w:rFonts w:ascii="Times New Roman" w:hAnsi="Times New Roman" w:cs="Times New Roman"/>
                <w:sz w:val="24"/>
                <w:szCs w:val="24"/>
                <w:lang w:val="en-IN" w:bidi="ar-SA"/>
              </w:rPr>
              <w:t>on 10.8).</w:t>
            </w:r>
          </w:p>
        </w:tc>
        <w:tc>
          <w:tcPr>
            <w:tcW w:w="1484" w:type="dxa"/>
          </w:tcPr>
          <w:p w14:paraId="70E958AD" w14:textId="77777777" w:rsidR="00F975B0" w:rsidRDefault="00F975B0" w:rsidP="00F975B0">
            <w:pPr>
              <w:jc w:val="center"/>
              <w:rPr>
                <w:rFonts w:ascii="Bookman Old Style" w:eastAsia="Bookman Old Style" w:hAnsi="Bookman Old Style" w:cs="Bookman Old Style"/>
                <w:b/>
                <w:sz w:val="20"/>
                <w:u w:val="single"/>
              </w:rPr>
            </w:pPr>
          </w:p>
        </w:tc>
      </w:tr>
      <w:tr w:rsidR="00F975B0" w14:paraId="43FB6ED4" w14:textId="77777777" w:rsidTr="00E24DEE">
        <w:trPr>
          <w:trHeight w:val="295"/>
        </w:trPr>
        <w:tc>
          <w:tcPr>
            <w:tcW w:w="1482" w:type="dxa"/>
          </w:tcPr>
          <w:p w14:paraId="520832A4" w14:textId="77777777" w:rsidR="00F975B0" w:rsidRDefault="00F975B0" w:rsidP="00F975B0">
            <w:pPr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BAB6D" w14:textId="66A56184" w:rsidR="00F975B0" w:rsidRPr="00596992" w:rsidRDefault="00F975B0" w:rsidP="00F975B0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</w:t>
            </w:r>
            <w:r>
              <w:rPr>
                <w:b/>
                <w:bCs/>
                <w:sz w:val="20"/>
                <w:vertAlign w:val="superscript"/>
              </w:rPr>
              <w:t>th</w:t>
            </w:r>
            <w:r>
              <w:rPr>
                <w:b/>
                <w:bCs/>
                <w:sz w:val="20"/>
              </w:rPr>
              <w:t xml:space="preserve"> week (</w:t>
            </w:r>
            <w:r>
              <w:rPr>
                <w:sz w:val="20"/>
              </w:rPr>
              <w:t>12-17 OCT)</w:t>
            </w:r>
          </w:p>
        </w:tc>
        <w:tc>
          <w:tcPr>
            <w:tcW w:w="8707" w:type="dxa"/>
            <w:gridSpan w:val="4"/>
          </w:tcPr>
          <w:p w14:paraId="4C3C3303" w14:textId="66AA8B9A" w:rsidR="00F975B0" w:rsidRPr="00F975B0" w:rsidRDefault="00F975B0" w:rsidP="00F975B0">
            <w:r w:rsidRPr="00F975B0">
              <w:rPr>
                <w:rFonts w:ascii="Times New Roman" w:hAnsi="Times New Roman" w:cs="Times New Roman"/>
                <w:sz w:val="24"/>
                <w:szCs w:val="24"/>
                <w:lang w:val="en-IN" w:bidi="ar-SA"/>
              </w:rPr>
              <w:t>Shipping wood to market. [1]: Chapter 9 (Case 9.1).</w:t>
            </w:r>
          </w:p>
        </w:tc>
        <w:tc>
          <w:tcPr>
            <w:tcW w:w="1484" w:type="dxa"/>
          </w:tcPr>
          <w:p w14:paraId="3C7DDFB1" w14:textId="77777777" w:rsidR="00F975B0" w:rsidRDefault="00F975B0" w:rsidP="00F975B0">
            <w:pPr>
              <w:jc w:val="center"/>
              <w:rPr>
                <w:rFonts w:ascii="Bookman Old Style" w:eastAsia="Bookman Old Style" w:hAnsi="Bookman Old Style" w:cs="Bookman Old Style"/>
                <w:b/>
                <w:sz w:val="20"/>
                <w:u w:val="single"/>
              </w:rPr>
            </w:pPr>
          </w:p>
        </w:tc>
      </w:tr>
      <w:tr w:rsidR="00F975B0" w14:paraId="4248EEBA" w14:textId="77777777" w:rsidTr="00E24DEE">
        <w:trPr>
          <w:trHeight w:val="982"/>
        </w:trPr>
        <w:tc>
          <w:tcPr>
            <w:tcW w:w="1482" w:type="dxa"/>
          </w:tcPr>
          <w:p w14:paraId="1FD79994" w14:textId="77777777" w:rsidR="00F975B0" w:rsidRDefault="00F975B0" w:rsidP="00F975B0">
            <w:pPr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B7F16" w14:textId="6252AA83" w:rsidR="00F975B0" w:rsidRPr="00596992" w:rsidRDefault="00F975B0" w:rsidP="00F975B0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</w:t>
            </w:r>
            <w:r>
              <w:rPr>
                <w:b/>
                <w:bCs/>
                <w:sz w:val="20"/>
                <w:vertAlign w:val="superscript"/>
              </w:rPr>
              <w:t>th</w:t>
            </w:r>
            <w:r>
              <w:rPr>
                <w:b/>
                <w:bCs/>
                <w:sz w:val="20"/>
              </w:rPr>
              <w:t xml:space="preserve"> week (</w:t>
            </w:r>
            <w:r>
              <w:rPr>
                <w:sz w:val="20"/>
              </w:rPr>
              <w:t>26-31 OCT)</w:t>
            </w:r>
          </w:p>
        </w:tc>
        <w:tc>
          <w:tcPr>
            <w:tcW w:w="8707" w:type="dxa"/>
            <w:gridSpan w:val="4"/>
          </w:tcPr>
          <w:p w14:paraId="78B72AEF" w14:textId="1A37D15D" w:rsidR="00F975B0" w:rsidRPr="00F975B0" w:rsidRDefault="00F975B0" w:rsidP="00F975B0">
            <w:pPr>
              <w:rPr>
                <w:rFonts w:ascii="Bookman Old Style" w:eastAsia="Bookman Old Style" w:hAnsi="Bookman Old Style" w:cs="Bookman Old Style"/>
                <w:sz w:val="20"/>
              </w:rPr>
            </w:pPr>
            <w:r w:rsidRPr="00F975B0">
              <w:rPr>
                <w:rFonts w:ascii="Times New Roman" w:hAnsi="Times New Roman" w:cs="Times New Roman"/>
                <w:sz w:val="24"/>
                <w:szCs w:val="24"/>
                <w:lang w:val="en-IN" w:bidi="ar-SA"/>
              </w:rPr>
              <w:t>Project pickings. [1]: Chapter 9 (Case 9.3).</w:t>
            </w:r>
          </w:p>
        </w:tc>
        <w:tc>
          <w:tcPr>
            <w:tcW w:w="1484" w:type="dxa"/>
          </w:tcPr>
          <w:p w14:paraId="25F6F8A7" w14:textId="77777777" w:rsidR="00F975B0" w:rsidRDefault="00F975B0" w:rsidP="00F975B0">
            <w:pPr>
              <w:jc w:val="center"/>
              <w:rPr>
                <w:rFonts w:ascii="Bookman Old Style" w:eastAsia="Bookman Old Style" w:hAnsi="Bookman Old Style" w:cs="Bookman Old Style"/>
                <w:b/>
                <w:u w:val="single"/>
              </w:rPr>
            </w:pPr>
          </w:p>
          <w:p w14:paraId="0EADF2D1" w14:textId="77777777" w:rsidR="00F975B0" w:rsidRDefault="00F975B0" w:rsidP="00F975B0">
            <w:pPr>
              <w:rPr>
                <w:rFonts w:ascii="Bookman Old Style" w:eastAsia="Bookman Old Style" w:hAnsi="Bookman Old Style" w:cs="Bookman Old Style"/>
                <w:b/>
                <w:u w:val="single"/>
              </w:rPr>
            </w:pPr>
          </w:p>
        </w:tc>
      </w:tr>
      <w:tr w:rsidR="00F975B0" w14:paraId="218D5980" w14:textId="77777777" w:rsidTr="00E24DEE">
        <w:trPr>
          <w:trHeight w:val="803"/>
        </w:trPr>
        <w:tc>
          <w:tcPr>
            <w:tcW w:w="1482" w:type="dxa"/>
          </w:tcPr>
          <w:p w14:paraId="02FB3542" w14:textId="77777777" w:rsidR="00F975B0" w:rsidRDefault="00F975B0" w:rsidP="00F975B0">
            <w:pPr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6D6BA" w14:textId="5CC2C686" w:rsidR="00F975B0" w:rsidRPr="00596992" w:rsidRDefault="00F975B0" w:rsidP="00F975B0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</w:t>
            </w:r>
            <w:r>
              <w:rPr>
                <w:b/>
                <w:bCs/>
                <w:sz w:val="20"/>
                <w:vertAlign w:val="superscript"/>
              </w:rPr>
              <w:t>th</w:t>
            </w:r>
            <w:r>
              <w:rPr>
                <w:b/>
                <w:bCs/>
                <w:sz w:val="20"/>
              </w:rPr>
              <w:t xml:space="preserve"> week (</w:t>
            </w:r>
            <w:r>
              <w:rPr>
                <w:sz w:val="20"/>
              </w:rPr>
              <w:t>02-07 NOV)</w:t>
            </w:r>
          </w:p>
        </w:tc>
        <w:tc>
          <w:tcPr>
            <w:tcW w:w="8707" w:type="dxa"/>
            <w:gridSpan w:val="4"/>
          </w:tcPr>
          <w:p w14:paraId="24D88ECB" w14:textId="4362C32C" w:rsidR="00F975B0" w:rsidRDefault="00F975B0" w:rsidP="00F975B0">
            <w:r w:rsidRPr="00F975B0">
              <w:t>Money in motion. [1]: Chapter 10 (Case 10.1).</w:t>
            </w:r>
          </w:p>
        </w:tc>
        <w:tc>
          <w:tcPr>
            <w:tcW w:w="1484" w:type="dxa"/>
          </w:tcPr>
          <w:p w14:paraId="22EAB779" w14:textId="77777777" w:rsidR="00F975B0" w:rsidRDefault="00F975B0" w:rsidP="00F975B0">
            <w:pPr>
              <w:jc w:val="center"/>
              <w:rPr>
                <w:rFonts w:ascii="Bookman Old Style" w:eastAsia="Bookman Old Style" w:hAnsi="Bookman Old Style" w:cs="Bookman Old Style"/>
                <w:b/>
                <w:u w:val="single"/>
              </w:rPr>
            </w:pPr>
          </w:p>
        </w:tc>
      </w:tr>
      <w:tr w:rsidR="00F975B0" w14:paraId="47088F72" w14:textId="77777777" w:rsidTr="00E24DEE">
        <w:trPr>
          <w:trHeight w:val="506"/>
        </w:trPr>
        <w:tc>
          <w:tcPr>
            <w:tcW w:w="1482" w:type="dxa"/>
          </w:tcPr>
          <w:p w14:paraId="46AF5459" w14:textId="77777777" w:rsidR="00F975B0" w:rsidRDefault="00F975B0" w:rsidP="00F975B0">
            <w:pPr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3B3CC" w14:textId="34AEEA2E" w:rsidR="00F975B0" w:rsidRPr="00294C31" w:rsidRDefault="00F975B0" w:rsidP="00F975B0">
            <w:pPr>
              <w:rPr>
                <w:rFonts w:cstheme="minorHAnsi"/>
                <w:b/>
                <w:bCs/>
                <w:sz w:val="20"/>
              </w:rPr>
            </w:pPr>
            <w:r>
              <w:rPr>
                <w:rFonts w:cstheme="minorHAnsi"/>
                <w:b/>
                <w:bCs/>
                <w:sz w:val="20"/>
              </w:rPr>
              <w:t>15</w:t>
            </w:r>
            <w:r>
              <w:rPr>
                <w:rFonts w:cstheme="minorHAnsi"/>
                <w:b/>
                <w:bCs/>
                <w:sz w:val="20"/>
                <w:vertAlign w:val="superscript"/>
              </w:rPr>
              <w:t>th</w:t>
            </w:r>
            <w:r>
              <w:rPr>
                <w:rFonts w:cstheme="minorHAnsi"/>
                <w:b/>
                <w:bCs/>
                <w:sz w:val="20"/>
              </w:rPr>
              <w:t xml:space="preserve"> week </w:t>
            </w:r>
            <w:r>
              <w:rPr>
                <w:rFonts w:cstheme="minorHAnsi"/>
                <w:sz w:val="20"/>
              </w:rPr>
              <w:t>(09-14 NOV)</w:t>
            </w:r>
          </w:p>
        </w:tc>
        <w:tc>
          <w:tcPr>
            <w:tcW w:w="8707" w:type="dxa"/>
            <w:gridSpan w:val="4"/>
          </w:tcPr>
          <w:p w14:paraId="73556E4D" w14:textId="35B800A2" w:rsidR="00F975B0" w:rsidRDefault="00F975B0" w:rsidP="00F975B0">
            <w:r w:rsidRPr="00F975B0">
              <w:t>Steps to success. [1]: Chapter 10 (Case 10.3).</w:t>
            </w:r>
          </w:p>
        </w:tc>
        <w:tc>
          <w:tcPr>
            <w:tcW w:w="1484" w:type="dxa"/>
          </w:tcPr>
          <w:p w14:paraId="2F756DF8" w14:textId="77777777" w:rsidR="00F975B0" w:rsidRDefault="00F975B0" w:rsidP="00F975B0">
            <w:pPr>
              <w:jc w:val="center"/>
              <w:rPr>
                <w:rFonts w:ascii="Bookman Old Style" w:eastAsia="Bookman Old Style" w:hAnsi="Bookman Old Style" w:cs="Bookman Old Style"/>
                <w:b/>
                <w:u w:val="single"/>
              </w:rPr>
            </w:pPr>
          </w:p>
        </w:tc>
      </w:tr>
      <w:tr w:rsidR="00F975B0" w14:paraId="00C6E721" w14:textId="77777777" w:rsidTr="00E24DEE">
        <w:trPr>
          <w:trHeight w:val="506"/>
        </w:trPr>
        <w:tc>
          <w:tcPr>
            <w:tcW w:w="1482" w:type="dxa"/>
          </w:tcPr>
          <w:p w14:paraId="5F49287E" w14:textId="77777777" w:rsidR="00F975B0" w:rsidRDefault="00F975B0" w:rsidP="00F975B0">
            <w:pPr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34FFB" w14:textId="72A2D509" w:rsidR="00F975B0" w:rsidRPr="00294C31" w:rsidRDefault="00F975B0" w:rsidP="00F975B0">
            <w:pPr>
              <w:rPr>
                <w:rFonts w:cstheme="minorHAnsi"/>
                <w:b/>
                <w:bCs/>
                <w:sz w:val="20"/>
              </w:rPr>
            </w:pPr>
            <w:r>
              <w:rPr>
                <w:rFonts w:cstheme="minorHAnsi"/>
                <w:b/>
                <w:bCs/>
                <w:sz w:val="20"/>
              </w:rPr>
              <w:t>16</w:t>
            </w:r>
            <w:r>
              <w:rPr>
                <w:rFonts w:cstheme="minorHAnsi"/>
                <w:b/>
                <w:bCs/>
                <w:sz w:val="20"/>
                <w:vertAlign w:val="superscript"/>
              </w:rPr>
              <w:t>th</w:t>
            </w:r>
            <w:r>
              <w:rPr>
                <w:rFonts w:cstheme="minorHAnsi"/>
                <w:b/>
                <w:bCs/>
                <w:sz w:val="20"/>
              </w:rPr>
              <w:t xml:space="preserve"> week with 4 Days   </w:t>
            </w:r>
            <w:r>
              <w:rPr>
                <w:rFonts w:cstheme="minorHAnsi"/>
                <w:sz w:val="20"/>
              </w:rPr>
              <w:t>(16-19 NOV)</w:t>
            </w:r>
          </w:p>
        </w:tc>
        <w:tc>
          <w:tcPr>
            <w:tcW w:w="8707" w:type="dxa"/>
            <w:gridSpan w:val="4"/>
          </w:tcPr>
          <w:p w14:paraId="583FFA5E" w14:textId="61A07276" w:rsidR="00F975B0" w:rsidRDefault="00F975B0" w:rsidP="00F975B0">
            <w:r>
              <w:t>Revision</w:t>
            </w:r>
          </w:p>
        </w:tc>
        <w:tc>
          <w:tcPr>
            <w:tcW w:w="1484" w:type="dxa"/>
          </w:tcPr>
          <w:p w14:paraId="2974CC1B" w14:textId="77777777" w:rsidR="00F975B0" w:rsidRDefault="00F975B0" w:rsidP="00F975B0">
            <w:pPr>
              <w:jc w:val="center"/>
              <w:rPr>
                <w:rFonts w:ascii="Bookman Old Style" w:eastAsia="Bookman Old Style" w:hAnsi="Bookman Old Style" w:cs="Bookman Old Style"/>
                <w:b/>
                <w:u w:val="single"/>
              </w:rPr>
            </w:pPr>
          </w:p>
        </w:tc>
      </w:tr>
      <w:tr w:rsidR="00117046" w14:paraId="4D8D37DA" w14:textId="77777777" w:rsidTr="00117046">
        <w:trPr>
          <w:trHeight w:val="476"/>
        </w:trPr>
        <w:tc>
          <w:tcPr>
            <w:tcW w:w="14001" w:type="dxa"/>
            <w:gridSpan w:val="7"/>
          </w:tcPr>
          <w:p w14:paraId="0CC06FC9" w14:textId="55AEF45E" w:rsidR="00117046" w:rsidRDefault="00117046" w:rsidP="00117046">
            <w:pPr>
              <w:jc w:val="center"/>
              <w:rPr>
                <w:rFonts w:ascii="Bookman Old Style" w:eastAsia="Bookman Old Style" w:hAnsi="Bookman Old Style" w:cs="Bookman Old Style"/>
                <w:sz w:val="20"/>
              </w:rPr>
            </w:pPr>
            <w:r>
              <w:rPr>
                <w:rFonts w:ascii="Bookman Old Style" w:eastAsia="Bookman Old Style" w:hAnsi="Bookman Old Style" w:cs="Bookman Old Style"/>
              </w:rPr>
              <w:t>Dispersal of classes, preparation leave an</w:t>
            </w:r>
            <w:r w:rsidR="00272598">
              <w:rPr>
                <w:rFonts w:ascii="Bookman Old Style" w:eastAsia="Bookman Old Style" w:hAnsi="Bookman Old Style" w:cs="Bookman Old Style"/>
              </w:rPr>
              <w:t>d practical examination begin- 2</w:t>
            </w:r>
            <w:r w:rsidR="00F975B0">
              <w:rPr>
                <w:rFonts w:ascii="Bookman Old Style" w:eastAsia="Bookman Old Style" w:hAnsi="Bookman Old Style" w:cs="Bookman Old Style"/>
              </w:rPr>
              <w:t>0</w:t>
            </w:r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r w:rsidR="002A5796">
              <w:rPr>
                <w:rFonts w:ascii="Bookman Old Style" w:eastAsia="Bookman Old Style" w:hAnsi="Bookman Old Style" w:cs="Bookman Old Style"/>
              </w:rPr>
              <w:t>November</w:t>
            </w:r>
            <w:r>
              <w:rPr>
                <w:rFonts w:ascii="Bookman Old Style" w:eastAsia="Bookman Old Style" w:hAnsi="Bookman Old Style" w:cs="Bookman Old Style"/>
              </w:rPr>
              <w:t>, 202</w:t>
            </w:r>
            <w:r w:rsidR="00F975B0">
              <w:rPr>
                <w:rFonts w:ascii="Bookman Old Style" w:eastAsia="Bookman Old Style" w:hAnsi="Bookman Old Style" w:cs="Bookman Old Style"/>
              </w:rPr>
              <w:t>6</w:t>
            </w:r>
            <w:r>
              <w:rPr>
                <w:rFonts w:ascii="Bookman Old Style" w:eastAsia="Bookman Old Style" w:hAnsi="Bookman Old Style" w:cs="Bookman Old Style"/>
              </w:rPr>
              <w:t>.</w:t>
            </w:r>
          </w:p>
        </w:tc>
      </w:tr>
    </w:tbl>
    <w:p w14:paraId="3DA48B20" w14:textId="77777777" w:rsidR="00991966" w:rsidRDefault="00991966"/>
    <w:sectPr w:rsidR="00991966" w:rsidSect="00B2529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21356F"/>
    <w:multiLevelType w:val="hybridMultilevel"/>
    <w:tmpl w:val="46AC9B2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E5486C"/>
    <w:multiLevelType w:val="hybridMultilevel"/>
    <w:tmpl w:val="9B64F4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0C7F5C"/>
    <w:multiLevelType w:val="hybridMultilevel"/>
    <w:tmpl w:val="80B400F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5F5263"/>
    <w:multiLevelType w:val="hybridMultilevel"/>
    <w:tmpl w:val="A61063F6"/>
    <w:lvl w:ilvl="0" w:tplc="414450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3871004">
    <w:abstractNumId w:val="1"/>
  </w:num>
  <w:num w:numId="2" w16cid:durableId="924188769">
    <w:abstractNumId w:val="3"/>
  </w:num>
  <w:num w:numId="3" w16cid:durableId="1522621407">
    <w:abstractNumId w:val="2"/>
  </w:num>
  <w:num w:numId="4" w16cid:durableId="11751440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1966"/>
    <w:rsid w:val="000008EB"/>
    <w:rsid w:val="000B2555"/>
    <w:rsid w:val="000C56EF"/>
    <w:rsid w:val="000E2AA5"/>
    <w:rsid w:val="000F17D0"/>
    <w:rsid w:val="00106005"/>
    <w:rsid w:val="00117046"/>
    <w:rsid w:val="00154BCF"/>
    <w:rsid w:val="0024672B"/>
    <w:rsid w:val="00272598"/>
    <w:rsid w:val="00294C31"/>
    <w:rsid w:val="002A5796"/>
    <w:rsid w:val="0033418D"/>
    <w:rsid w:val="004059DB"/>
    <w:rsid w:val="004558A7"/>
    <w:rsid w:val="004823A3"/>
    <w:rsid w:val="004B23D5"/>
    <w:rsid w:val="00567F59"/>
    <w:rsid w:val="005D035D"/>
    <w:rsid w:val="007134B1"/>
    <w:rsid w:val="00851B4E"/>
    <w:rsid w:val="00991966"/>
    <w:rsid w:val="00A07121"/>
    <w:rsid w:val="00A413C1"/>
    <w:rsid w:val="00AA1B2B"/>
    <w:rsid w:val="00AE1867"/>
    <w:rsid w:val="00B25292"/>
    <w:rsid w:val="00BD02DC"/>
    <w:rsid w:val="00BE6F94"/>
    <w:rsid w:val="00BF214E"/>
    <w:rsid w:val="00D113B0"/>
    <w:rsid w:val="00D336C9"/>
    <w:rsid w:val="00D35B43"/>
    <w:rsid w:val="00DA26D5"/>
    <w:rsid w:val="00DB0442"/>
    <w:rsid w:val="00F44032"/>
    <w:rsid w:val="00F55BC2"/>
    <w:rsid w:val="00F90427"/>
    <w:rsid w:val="00F975B0"/>
    <w:rsid w:val="00FE5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C3D787"/>
  <w15:docId w15:val="{94815C20-B16B-494C-BA6A-FAA14CC4D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1966"/>
    <w:pPr>
      <w:spacing w:after="200" w:line="276" w:lineRule="auto"/>
    </w:pPr>
    <w:rPr>
      <w:szCs w:val="20"/>
      <w:lang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991966"/>
    <w:pPr>
      <w:ind w:left="720"/>
      <w:contextualSpacing/>
    </w:pPr>
    <w:rPr>
      <w:rFonts w:ascii="Calibri" w:eastAsia="Calibri" w:hAnsi="Calibri" w:cs="Calibri"/>
      <w:szCs w:val="22"/>
      <w:lang w:eastAsia="en-IN" w:bidi="ar-SA"/>
    </w:rPr>
  </w:style>
  <w:style w:type="paragraph" w:styleId="NoSpacing">
    <w:name w:val="No Spacing"/>
    <w:uiPriority w:val="1"/>
    <w:qFormat/>
    <w:rsid w:val="00DB0442"/>
    <w:pPr>
      <w:spacing w:after="0" w:line="240" w:lineRule="auto"/>
    </w:pPr>
    <w:rPr>
      <w:rFonts w:cs="Mangal"/>
      <w:szCs w:val="20"/>
      <w:lang w:bidi="hi-IN"/>
    </w:rPr>
  </w:style>
  <w:style w:type="character" w:styleId="Hyperlink">
    <w:name w:val="Hyperlink"/>
    <w:basedOn w:val="DefaultParagraphFont"/>
    <w:uiPriority w:val="99"/>
    <w:unhideWhenUsed/>
    <w:rsid w:val="004823A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823A3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23D5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23D5"/>
    <w:rPr>
      <w:rFonts w:ascii="Tahoma" w:hAnsi="Tahoma" w:cs="Mangal"/>
      <w:sz w:val="16"/>
      <w:szCs w:val="14"/>
      <w:lang w:bidi="hi-IN"/>
    </w:rPr>
  </w:style>
  <w:style w:type="character" w:styleId="UnresolvedMention">
    <w:name w:val="Unresolved Mention"/>
    <w:basedOn w:val="DefaultParagraphFont"/>
    <w:uiPriority w:val="99"/>
    <w:semiHidden/>
    <w:unhideWhenUsed/>
    <w:rsid w:val="002A57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tajenderkumar@kalindi.du.ac.i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471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Tezu</dc:creator>
  <cp:keywords/>
  <dc:description/>
  <cp:lastModifiedBy>Tezu .</cp:lastModifiedBy>
  <cp:revision>30</cp:revision>
  <dcterms:created xsi:type="dcterms:W3CDTF">2021-10-09T16:12:00Z</dcterms:created>
  <dcterms:modified xsi:type="dcterms:W3CDTF">2026-09-01T17:39:00Z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02f1025b-e7a4-4247-b152-7a4f0967e2a7</vt:lpwstr>
  </property>
</Properties>
</file>