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F72E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64DE7A0D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CURRICULUM PLAN</w:t>
      </w:r>
    </w:p>
    <w:p w14:paraId="24ED49B7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18EC5248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(Aug to Nov, 202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)</w:t>
      </w:r>
    </w:p>
    <w:p w14:paraId="447A3FCB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Dr. Bharti</w:t>
      </w:r>
    </w:p>
    <w:p w14:paraId="3CBDEAC2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Assistant Professor</w:t>
      </w:r>
    </w:p>
    <w:p w14:paraId="1A8B9221"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Department of Journalism</w:t>
      </w:r>
    </w:p>
    <w:p w14:paraId="21266F2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Year – 202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5</w:t>
      </w:r>
      <w:bookmarkStart w:id="0" w:name="_GoBack"/>
      <w:bookmarkEnd w:id="0"/>
    </w:p>
    <w:p w14:paraId="12A5635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C545EFB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Paper –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New Media and Digital Communication </w:t>
      </w:r>
    </w:p>
    <w:p w14:paraId="1329E2D0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Year: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Seventh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7</w:t>
      </w:r>
      <w:r>
        <w:rPr>
          <w:rFonts w:hint="default" w:ascii="Times New Roman" w:hAnsi="Times New Roman" w:eastAsia="SimSun" w:cs="Times New Roman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Semester) </w:t>
      </w:r>
    </w:p>
    <w:p w14:paraId="04C4B3F9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Paper Type: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DSC </w:t>
      </w:r>
    </w:p>
    <w:p w14:paraId="70E13B8A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Paper Shared with: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None </w:t>
      </w:r>
    </w:p>
    <w:p w14:paraId="32A5ACD6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Classes per week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Theory,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Practical </w:t>
      </w:r>
    </w:p>
    <w:p w14:paraId="22D00B5E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253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E04A733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  <w:t xml:space="preserve">Unit Name  </w:t>
            </w:r>
          </w:p>
        </w:tc>
        <w:tc>
          <w:tcPr>
            <w:tcW w:w="2130" w:type="dxa"/>
          </w:tcPr>
          <w:p w14:paraId="2F98F27C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Allocation of lecture </w:t>
            </w:r>
          </w:p>
        </w:tc>
        <w:tc>
          <w:tcPr>
            <w:tcW w:w="2131" w:type="dxa"/>
          </w:tcPr>
          <w:p w14:paraId="67830AF2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Month-wise schedule by the department </w:t>
            </w:r>
          </w:p>
        </w:tc>
        <w:tc>
          <w:tcPr>
            <w:tcW w:w="2131" w:type="dxa"/>
          </w:tcPr>
          <w:p w14:paraId="0E650C32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Presentation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  <w:t xml:space="preserve">/ Activity </w:t>
            </w:r>
          </w:p>
        </w:tc>
      </w:tr>
      <w:tr w14:paraId="08B5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8F2760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Unit-1 Introduction to New Media Forms and Genres </w:t>
            </w:r>
          </w:p>
        </w:tc>
        <w:tc>
          <w:tcPr>
            <w:tcW w:w="2130" w:type="dxa"/>
          </w:tcPr>
          <w:p w14:paraId="192486BE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2131" w:type="dxa"/>
            <w:vAlign w:val="top"/>
          </w:tcPr>
          <w:p w14:paraId="10DC8A53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August </w:t>
            </w:r>
          </w:p>
        </w:tc>
        <w:tc>
          <w:tcPr>
            <w:tcW w:w="2131" w:type="dxa"/>
            <w:vAlign w:val="top"/>
          </w:tcPr>
          <w:p w14:paraId="3AA74A0E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Communication Theory and Implementation Techniques</w:t>
            </w:r>
          </w:p>
        </w:tc>
      </w:tr>
      <w:tr w14:paraId="61F4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ADEC89D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Unit-2 Application in Society: Technology and Social Dynamics </w:t>
            </w:r>
          </w:p>
        </w:tc>
        <w:tc>
          <w:tcPr>
            <w:tcW w:w="2130" w:type="dxa"/>
          </w:tcPr>
          <w:p w14:paraId="5FA05678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2131" w:type="dxa"/>
            <w:vAlign w:val="top"/>
          </w:tcPr>
          <w:p w14:paraId="406B086B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September </w:t>
            </w:r>
          </w:p>
        </w:tc>
        <w:tc>
          <w:tcPr>
            <w:tcW w:w="2131" w:type="dxa"/>
            <w:vAlign w:val="top"/>
          </w:tcPr>
          <w:p w14:paraId="11A6853E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Workshop on Digital Marketing </w:t>
            </w:r>
          </w:p>
        </w:tc>
      </w:tr>
      <w:tr w14:paraId="0DAE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5BD24B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Unit_3 Impact and Governance- Ownership, Control and Surveillance </w:t>
            </w:r>
          </w:p>
        </w:tc>
        <w:tc>
          <w:tcPr>
            <w:tcW w:w="2130" w:type="dxa"/>
          </w:tcPr>
          <w:p w14:paraId="543047D4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2131" w:type="dxa"/>
            <w:vAlign w:val="top"/>
          </w:tcPr>
          <w:p w14:paraId="0EA59C54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October </w:t>
            </w:r>
          </w:p>
        </w:tc>
        <w:tc>
          <w:tcPr>
            <w:tcW w:w="2131" w:type="dxa"/>
            <w:vAlign w:val="top"/>
          </w:tcPr>
          <w:p w14:paraId="1992F6C2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Seminar on Digital Technologies and AI </w:t>
            </w:r>
          </w:p>
        </w:tc>
      </w:tr>
      <w:tr w14:paraId="05C7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96E542E">
            <w:pP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Unit_4 Project Work </w:t>
            </w:r>
          </w:p>
        </w:tc>
        <w:tc>
          <w:tcPr>
            <w:tcW w:w="2130" w:type="dxa"/>
          </w:tcPr>
          <w:p w14:paraId="49D0685D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2131" w:type="dxa"/>
            <w:vAlign w:val="top"/>
          </w:tcPr>
          <w:p w14:paraId="35FD3DC7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November </w:t>
            </w:r>
          </w:p>
        </w:tc>
        <w:tc>
          <w:tcPr>
            <w:tcW w:w="2131" w:type="dxa"/>
            <w:vAlign w:val="top"/>
          </w:tcPr>
          <w:p w14:paraId="04364DE0">
            <w:pP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en-US"/>
              </w:rPr>
              <w:t xml:space="preserve">Field Work </w:t>
            </w:r>
          </w:p>
        </w:tc>
      </w:tr>
    </w:tbl>
    <w:p w14:paraId="74FF546D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6588F5E3">
      <w:pPr>
        <w:rPr>
          <w:rFonts w:hint="default" w:ascii="Times New Roman" w:hAnsi="Times New Roman" w:eastAsia="SimSun" w:cs="Times New Roman"/>
          <w:sz w:val="24"/>
          <w:szCs w:val="24"/>
        </w:rPr>
      </w:pPr>
    </w:p>
    <w:p w14:paraId="6B64067B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72DF251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FA17E1E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03A6"/>
    <w:rsid w:val="2A92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2025-09-22T19:41:00Z</dcterms:created>
  <dc:creator>Bharti Shandilya</dc:creator>
  <cp:lastModifiedBy>Bharti Shandilya</cp:lastModifiedBy>
  <dcterms:modified xsi:type="dcterms:W3CDTF">2025-09-22T19:45:42Z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7B5AFC86D1A94F24920097DBA02C09EB_11</vt:lpwstr>
  </property>
</Properties>
</file>