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5942" w14:textId="18846083" w:rsidR="00E60418" w:rsidRDefault="006340CA">
      <w:pPr>
        <w:pStyle w:val="BodyText"/>
        <w:spacing w:before="61" w:line="275" w:lineRule="exact"/>
        <w:ind w:left="729" w:right="1"/>
        <w:jc w:val="center"/>
        <w:rPr>
          <w:u w:val="none"/>
        </w:rPr>
      </w:pPr>
      <w:r>
        <w:t>Curriculum</w:t>
      </w:r>
      <w:r>
        <w:rPr>
          <w:spacing w:val="-7"/>
        </w:rPr>
        <w:t xml:space="preserve"> </w:t>
      </w:r>
      <w:r>
        <w:t>Plan:</w:t>
      </w:r>
      <w:r>
        <w:rPr>
          <w:spacing w:val="-4"/>
        </w:rPr>
        <w:t xml:space="preserve"> </w:t>
      </w:r>
      <w:proofErr w:type="spellStart"/>
      <w:proofErr w:type="gramStart"/>
      <w:r>
        <w:t>B.Com.</w:t>
      </w:r>
      <w:r>
        <w:t>Management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2"/>
        </w:rPr>
        <w:t>Accounting</w:t>
      </w:r>
    </w:p>
    <w:p w14:paraId="61CAE09D" w14:textId="77777777" w:rsidR="00E60418" w:rsidRDefault="006340CA">
      <w:pPr>
        <w:pStyle w:val="BodyText"/>
        <w:spacing w:line="275" w:lineRule="exact"/>
        <w:ind w:right="1"/>
        <w:jc w:val="center"/>
        <w:rPr>
          <w:u w:val="none"/>
        </w:rPr>
      </w:pPr>
      <w:r>
        <w:rPr>
          <w:spacing w:val="28"/>
        </w:rPr>
        <w:t xml:space="preserve">  </w:t>
      </w:r>
      <w:r>
        <w:t>(NEP) 2025:</w:t>
      </w:r>
      <w:r>
        <w:rPr>
          <w:spacing w:val="-1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V</w:t>
      </w:r>
    </w:p>
    <w:p w14:paraId="3F17C43F" w14:textId="77777777" w:rsidR="00E60418" w:rsidRDefault="00E60418">
      <w:pPr>
        <w:rPr>
          <w:b/>
          <w:sz w:val="20"/>
        </w:rPr>
      </w:pPr>
    </w:p>
    <w:p w14:paraId="0DD07D3B" w14:textId="77777777" w:rsidR="00E60418" w:rsidRDefault="00E60418">
      <w:pPr>
        <w:rPr>
          <w:b/>
          <w:sz w:val="20"/>
        </w:rPr>
      </w:pPr>
    </w:p>
    <w:p w14:paraId="1260F9D5" w14:textId="77777777" w:rsidR="00E60418" w:rsidRDefault="00E60418">
      <w:pPr>
        <w:rPr>
          <w:b/>
          <w:sz w:val="20"/>
        </w:rPr>
      </w:pPr>
    </w:p>
    <w:p w14:paraId="2D5D191A" w14:textId="77777777" w:rsidR="00E60418" w:rsidRDefault="00E60418">
      <w:pPr>
        <w:rPr>
          <w:b/>
          <w:sz w:val="20"/>
        </w:rPr>
      </w:pPr>
    </w:p>
    <w:p w14:paraId="6798C12D" w14:textId="77777777" w:rsidR="00E60418" w:rsidRDefault="00E60418">
      <w:pPr>
        <w:spacing w:before="209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531"/>
        <w:gridCol w:w="2266"/>
        <w:gridCol w:w="1140"/>
        <w:gridCol w:w="1920"/>
        <w:gridCol w:w="1665"/>
        <w:gridCol w:w="1139"/>
      </w:tblGrid>
      <w:tr w:rsidR="00E60418" w14:paraId="172B2F35" w14:textId="77777777">
        <w:trPr>
          <w:trHeight w:val="550"/>
        </w:trPr>
        <w:tc>
          <w:tcPr>
            <w:tcW w:w="2672" w:type="dxa"/>
            <w:gridSpan w:val="2"/>
            <w:vMerge w:val="restart"/>
          </w:tcPr>
          <w:p w14:paraId="3F02CF8A" w14:textId="77777777" w:rsidR="00ED0CB8" w:rsidRDefault="00ED0CB8" w:rsidP="00ED0CB8">
            <w:pPr>
              <w:pStyle w:val="TableParagraph"/>
              <w:spacing w:before="276"/>
              <w:ind w:left="150" w:right="130"/>
              <w:jc w:val="center"/>
              <w:rPr>
                <w:b/>
                <w:sz w:val="24"/>
              </w:rPr>
            </w:pPr>
          </w:p>
          <w:p w14:paraId="0317A3C1" w14:textId="77777777" w:rsidR="00ED0CB8" w:rsidRDefault="00ED0CB8" w:rsidP="00ED0CB8">
            <w:pPr>
              <w:pStyle w:val="TableParagraph"/>
              <w:spacing w:before="276"/>
              <w:ind w:left="150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</w:t>
            </w:r>
            <w:r w:rsidR="006340CA">
              <w:rPr>
                <w:b/>
                <w:sz w:val="24"/>
              </w:rPr>
              <w:t xml:space="preserve">. Alka </w:t>
            </w:r>
            <w:r>
              <w:rPr>
                <w:b/>
                <w:sz w:val="24"/>
              </w:rPr>
              <w:t>Chaturvedi</w:t>
            </w:r>
          </w:p>
          <w:p w14:paraId="6A37C72B" w14:textId="54468267" w:rsidR="00E60418" w:rsidRPr="00ED0CB8" w:rsidRDefault="006340CA" w:rsidP="00ED0CB8">
            <w:pPr>
              <w:pStyle w:val="TableParagraph"/>
              <w:spacing w:before="276"/>
              <w:ind w:left="150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</w:t>
            </w:r>
            <w:r w:rsidR="00ED0CB8">
              <w:rPr>
                <w:b/>
                <w:sz w:val="24"/>
              </w:rPr>
              <w:t>ociate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Professor </w:t>
            </w:r>
            <w:r>
              <w:rPr>
                <w:sz w:val="24"/>
              </w:rPr>
              <w:t xml:space="preserve">Department of </w:t>
            </w:r>
            <w:r>
              <w:rPr>
                <w:spacing w:val="-2"/>
                <w:sz w:val="24"/>
              </w:rPr>
              <w:t>Commerce</w:t>
            </w:r>
          </w:p>
          <w:p w14:paraId="78E0A511" w14:textId="77777777" w:rsidR="00E60418" w:rsidRDefault="006340CA">
            <w:pPr>
              <w:pStyle w:val="TableParagraph"/>
              <w:spacing w:before="1"/>
              <w:ind w:left="375" w:right="365"/>
              <w:jc w:val="center"/>
              <w:rPr>
                <w:sz w:val="24"/>
              </w:rPr>
            </w:pPr>
            <w:r>
              <w:rPr>
                <w:sz w:val="24"/>
              </w:rPr>
              <w:t>Kalindi College, University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Delhi, Delhi- 110008</w:t>
            </w:r>
          </w:p>
        </w:tc>
        <w:tc>
          <w:tcPr>
            <w:tcW w:w="2266" w:type="dxa"/>
            <w:vMerge w:val="restart"/>
          </w:tcPr>
          <w:p w14:paraId="60ABCBC8" w14:textId="77777777" w:rsidR="00E60418" w:rsidRDefault="00ED0C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A1F12D3" w14:textId="77777777" w:rsidR="00A70DC7" w:rsidRDefault="00A70DC7">
            <w:pPr>
              <w:pStyle w:val="TableParagraph"/>
              <w:ind w:left="0"/>
              <w:rPr>
                <w:sz w:val="24"/>
              </w:rPr>
            </w:pPr>
          </w:p>
          <w:p w14:paraId="7D77D4EB" w14:textId="70146E44" w:rsidR="00A70DC7" w:rsidRDefault="00A70D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2 Labs of Section B shared with </w:t>
            </w:r>
            <w:proofErr w:type="spellStart"/>
            <w:proofErr w:type="gramStart"/>
            <w:r>
              <w:rPr>
                <w:sz w:val="24"/>
              </w:rPr>
              <w:t>Ms.Alka</w:t>
            </w:r>
            <w:proofErr w:type="spellEnd"/>
            <w:proofErr w:type="gramEnd"/>
            <w:r>
              <w:rPr>
                <w:sz w:val="24"/>
              </w:rPr>
              <w:t xml:space="preserve"> Rani</w:t>
            </w:r>
          </w:p>
          <w:p w14:paraId="4B86DB6C" w14:textId="77777777" w:rsidR="00A70DC7" w:rsidRDefault="00A70DC7">
            <w:pPr>
              <w:pStyle w:val="TableParagraph"/>
              <w:ind w:left="0"/>
              <w:rPr>
                <w:sz w:val="24"/>
              </w:rPr>
            </w:pPr>
          </w:p>
          <w:p w14:paraId="716872AE" w14:textId="77777777" w:rsidR="00A70DC7" w:rsidRDefault="00A70D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 lectures of Section A</w:t>
            </w:r>
          </w:p>
          <w:p w14:paraId="600731B2" w14:textId="77777777" w:rsidR="00A70DC7" w:rsidRDefault="00A70D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shared with 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 xml:space="preserve"> Kanika</w:t>
            </w:r>
          </w:p>
          <w:p w14:paraId="5D298552" w14:textId="423ED93D" w:rsidR="00A70DC7" w:rsidRDefault="00A70D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Jindal </w:t>
            </w:r>
          </w:p>
        </w:tc>
        <w:tc>
          <w:tcPr>
            <w:tcW w:w="1140" w:type="dxa"/>
            <w:vMerge w:val="restart"/>
          </w:tcPr>
          <w:p w14:paraId="1CEC7647" w14:textId="77777777" w:rsidR="00E60418" w:rsidRDefault="006340CA">
            <w:pPr>
              <w:pStyle w:val="TableParagraph"/>
              <w:spacing w:before="1"/>
              <w:ind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Marks </w:t>
            </w:r>
            <w:proofErr w:type="spellStart"/>
            <w:r>
              <w:rPr>
                <w:b/>
                <w:spacing w:val="-2"/>
                <w:sz w:val="24"/>
              </w:rPr>
              <w:t>Distribu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tion</w:t>
            </w:r>
            <w:proofErr w:type="spellEnd"/>
          </w:p>
        </w:tc>
        <w:tc>
          <w:tcPr>
            <w:tcW w:w="1920" w:type="dxa"/>
          </w:tcPr>
          <w:p w14:paraId="36825351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2804" w:type="dxa"/>
            <w:gridSpan w:val="2"/>
          </w:tcPr>
          <w:p w14:paraId="40C315E1" w14:textId="77777777" w:rsidR="00E60418" w:rsidRDefault="006340CA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2"/>
                <w:sz w:val="24"/>
              </w:rPr>
              <w:t xml:space="preserve"> Marks</w:t>
            </w:r>
          </w:p>
        </w:tc>
      </w:tr>
      <w:tr w:rsidR="00E60418" w14:paraId="61559A01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6EBECF41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2921EA00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51ABF5F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</w:tcPr>
          <w:p w14:paraId="3E2C49EC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 Assessment</w:t>
            </w:r>
          </w:p>
        </w:tc>
        <w:tc>
          <w:tcPr>
            <w:tcW w:w="1665" w:type="dxa"/>
            <w:tcBorders>
              <w:right w:val="nil"/>
            </w:tcBorders>
          </w:tcPr>
          <w:p w14:paraId="441CB53B" w14:textId="77777777" w:rsidR="00E60418" w:rsidRDefault="006340CA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139" w:type="dxa"/>
            <w:tcBorders>
              <w:left w:val="nil"/>
            </w:tcBorders>
          </w:tcPr>
          <w:p w14:paraId="1C6171C0" w14:textId="77777777" w:rsidR="00E60418" w:rsidRDefault="006340CA">
            <w:pPr>
              <w:pStyle w:val="TableParagraph"/>
              <w:spacing w:before="1" w:line="259" w:lineRule="exact"/>
              <w:ind w:left="0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60418" w14:paraId="098A69DE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2C020E9A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65F6F58C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E36E043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A465377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right w:val="nil"/>
            </w:tcBorders>
          </w:tcPr>
          <w:p w14:paraId="66FCD000" w14:textId="77777777" w:rsidR="00E60418" w:rsidRDefault="006340CA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1139" w:type="dxa"/>
            <w:tcBorders>
              <w:left w:val="nil"/>
            </w:tcBorders>
          </w:tcPr>
          <w:p w14:paraId="0BC46CB1" w14:textId="77777777" w:rsidR="00E60418" w:rsidRDefault="006340CA">
            <w:pPr>
              <w:pStyle w:val="TableParagraph"/>
              <w:spacing w:before="1" w:line="259" w:lineRule="exact"/>
              <w:ind w:left="143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60418" w14:paraId="6C89E01E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1E0C1988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513C2C81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C843040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463BC37E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7DC7941C" w14:textId="77777777" w:rsidR="00E60418" w:rsidRDefault="006340CA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Attendance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pacing w:val="-10"/>
                <w:sz w:val="24"/>
              </w:rPr>
              <w:t>6</w:t>
            </w:r>
            <w:proofErr w:type="gramEnd"/>
          </w:p>
        </w:tc>
      </w:tr>
      <w:tr w:rsidR="00E60418" w14:paraId="04600EEA" w14:textId="77777777">
        <w:trPr>
          <w:trHeight w:val="83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0067D91C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2B00C48A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780B2E8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</w:tcPr>
          <w:p w14:paraId="7F5C4F29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Continuous Assessment</w:t>
            </w:r>
          </w:p>
        </w:tc>
        <w:tc>
          <w:tcPr>
            <w:tcW w:w="1665" w:type="dxa"/>
            <w:tcBorders>
              <w:right w:val="nil"/>
            </w:tcBorders>
          </w:tcPr>
          <w:p w14:paraId="1355D2C8" w14:textId="77777777" w:rsidR="00E60418" w:rsidRDefault="006340CA">
            <w:pPr>
              <w:pStyle w:val="TableParagraph"/>
              <w:spacing w:line="276" w:lineRule="exact"/>
              <w:ind w:righ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Workbook </w:t>
            </w:r>
            <w:r>
              <w:rPr>
                <w:b/>
                <w:sz w:val="24"/>
              </w:rPr>
              <w:t>Practical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 </w:t>
            </w:r>
            <w:r>
              <w:rPr>
                <w:b/>
                <w:spacing w:val="-4"/>
                <w:sz w:val="24"/>
              </w:rPr>
              <w:t>Viva</w:t>
            </w:r>
          </w:p>
        </w:tc>
        <w:tc>
          <w:tcPr>
            <w:tcW w:w="1139" w:type="dxa"/>
            <w:tcBorders>
              <w:left w:val="nil"/>
            </w:tcBorders>
          </w:tcPr>
          <w:p w14:paraId="5E83F1EF" w14:textId="77777777" w:rsidR="00E60418" w:rsidRDefault="006340CA">
            <w:pPr>
              <w:pStyle w:val="TableParagraph"/>
              <w:spacing w:before="1" w:line="275" w:lineRule="exact"/>
              <w:ind w:left="221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06E54F45" w14:textId="77777777" w:rsidR="00E60418" w:rsidRDefault="006340CA">
            <w:pPr>
              <w:pStyle w:val="TableParagraph"/>
              <w:spacing w:line="275" w:lineRule="exact"/>
              <w:ind w:left="201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  <w:p w14:paraId="261EBDB2" w14:textId="77777777" w:rsidR="00E60418" w:rsidRDefault="006340CA">
            <w:pPr>
              <w:pStyle w:val="TableParagraph"/>
              <w:spacing w:line="259" w:lineRule="exact"/>
              <w:ind w:left="162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E60418" w14:paraId="1C2B9923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7428D1CA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5D0527B8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9D1A911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6B4FC83D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6EC1CEE8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0CF69E7C" w14:textId="77777777">
        <w:trPr>
          <w:trHeight w:val="4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4F9E9B1F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12B1D213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restart"/>
          </w:tcPr>
          <w:p w14:paraId="4AD4E643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Classes Assigned</w:t>
            </w:r>
          </w:p>
        </w:tc>
        <w:tc>
          <w:tcPr>
            <w:tcW w:w="1920" w:type="dxa"/>
          </w:tcPr>
          <w:p w14:paraId="64927D7E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804" w:type="dxa"/>
            <w:gridSpan w:val="2"/>
          </w:tcPr>
          <w:p w14:paraId="62E52CDA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E60418" w14:paraId="3D3F27F6" w14:textId="77777777">
        <w:trPr>
          <w:trHeight w:val="13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6C2AB51D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3D7310F9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25EE89E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0E0EA5CE" w14:textId="77777777" w:rsidR="00E60418" w:rsidRDefault="006340CA">
            <w:pPr>
              <w:pStyle w:val="TableParagraph"/>
              <w:spacing w:before="1"/>
              <w:ind w:right="8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Students Practical Groups</w:t>
            </w:r>
          </w:p>
          <w:p w14:paraId="62FB905A" w14:textId="77777777" w:rsidR="00E60418" w:rsidRDefault="006340CA">
            <w:pPr>
              <w:pStyle w:val="TableParagraph"/>
              <w:spacing w:line="276" w:lineRule="exact"/>
              <w:ind w:right="148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</w:t>
            </w:r>
            <w:r>
              <w:rPr>
                <w:b/>
                <w:spacing w:val="-2"/>
                <w:sz w:val="24"/>
              </w:rPr>
              <w:t>Student)</w:t>
            </w:r>
          </w:p>
        </w:tc>
        <w:tc>
          <w:tcPr>
            <w:tcW w:w="2804" w:type="dxa"/>
            <w:gridSpan w:val="2"/>
          </w:tcPr>
          <w:p w14:paraId="67DDA63C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group</w:t>
            </w:r>
          </w:p>
        </w:tc>
      </w:tr>
      <w:tr w:rsidR="00E60418" w14:paraId="2CA19B28" w14:textId="77777777">
        <w:trPr>
          <w:trHeight w:val="274"/>
        </w:trPr>
        <w:tc>
          <w:tcPr>
            <w:tcW w:w="1141" w:type="dxa"/>
          </w:tcPr>
          <w:p w14:paraId="3AECCBE1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9564377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1" w:type="dxa"/>
            <w:gridSpan w:val="4"/>
          </w:tcPr>
          <w:p w14:paraId="6D670611" w14:textId="77777777" w:rsidR="00E60418" w:rsidRDefault="006340CA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1139" w:type="dxa"/>
          </w:tcPr>
          <w:p w14:paraId="2460B237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30AC82E8" w14:textId="77777777">
        <w:trPr>
          <w:trHeight w:val="2481"/>
        </w:trPr>
        <w:tc>
          <w:tcPr>
            <w:tcW w:w="1141" w:type="dxa"/>
          </w:tcPr>
          <w:p w14:paraId="4ECA29B1" w14:textId="77777777" w:rsidR="00E60418" w:rsidRDefault="00E604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3CAE552D" w14:textId="77777777" w:rsidR="00E60418" w:rsidRDefault="006340CA">
            <w:pPr>
              <w:pStyle w:val="TableParagraph"/>
              <w:spacing w:before="276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91" w:type="dxa"/>
            <w:gridSpan w:val="4"/>
          </w:tcPr>
          <w:p w14:paraId="07066C14" w14:textId="77777777" w:rsidR="00E60418" w:rsidRDefault="006340C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Accounting</w:t>
            </w:r>
          </w:p>
          <w:p w14:paraId="1C6CEEBE" w14:textId="77777777" w:rsidR="00E60418" w:rsidRDefault="006340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Meaning,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accounting,</w:t>
            </w:r>
          </w:p>
          <w:p w14:paraId="1A0FC0B3" w14:textId="77777777" w:rsidR="00E60418" w:rsidRDefault="006340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Difference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between</w:t>
            </w:r>
          </w:p>
          <w:p w14:paraId="6960460D" w14:textId="77777777" w:rsidR="00E60418" w:rsidRDefault="006340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accounting-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 accounting, Cost control and</w:t>
            </w:r>
          </w:p>
          <w:p w14:paraId="2D6C5550" w14:textId="77777777" w:rsidR="00E60418" w:rsidRDefault="006340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reduction.</w:t>
            </w:r>
          </w:p>
        </w:tc>
        <w:tc>
          <w:tcPr>
            <w:tcW w:w="1139" w:type="dxa"/>
          </w:tcPr>
          <w:p w14:paraId="3011A9D1" w14:textId="501F267B" w:rsidR="00E60418" w:rsidRDefault="00ED0C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Class discussion for making the students understand the new subject</w:t>
            </w:r>
          </w:p>
        </w:tc>
      </w:tr>
      <w:tr w:rsidR="00E60418" w14:paraId="6031D363" w14:textId="77777777">
        <w:trPr>
          <w:trHeight w:val="3591"/>
        </w:trPr>
        <w:tc>
          <w:tcPr>
            <w:tcW w:w="1141" w:type="dxa"/>
          </w:tcPr>
          <w:p w14:paraId="6526B8CC" w14:textId="77777777" w:rsidR="00E60418" w:rsidRDefault="00E604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198C64FF" w14:textId="77777777" w:rsidR="00E60418" w:rsidRDefault="006340CA">
            <w:pPr>
              <w:pStyle w:val="TableParagraph"/>
              <w:spacing w:before="1"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August - </w:t>
            </w:r>
            <w:r>
              <w:rPr>
                <w:b/>
                <w:spacing w:val="-2"/>
                <w:sz w:val="24"/>
              </w:rPr>
              <w:t xml:space="preserve">September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91" w:type="dxa"/>
            <w:gridSpan w:val="4"/>
          </w:tcPr>
          <w:p w14:paraId="3A0B39EB" w14:textId="77777777" w:rsidR="00E60418" w:rsidRDefault="006340C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Budgetary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  <w:p w14:paraId="5BB9B773" w14:textId="77777777" w:rsidR="00E60418" w:rsidRDefault="006340CA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spacing w:before="4"/>
              <w:ind w:right="310" w:firstLine="0"/>
              <w:rPr>
                <w:sz w:val="24"/>
              </w:rPr>
            </w:pPr>
            <w:r>
              <w:rPr>
                <w:sz w:val="24"/>
              </w:rPr>
              <w:t>Budgeting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Budgetary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budget,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budgeting and budgetary</w:t>
            </w:r>
          </w:p>
          <w:p w14:paraId="7EBF90C3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control;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merits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limitations;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Budgets;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Fixed and Flexible</w:t>
            </w:r>
          </w:p>
          <w:p w14:paraId="16218ED1" w14:textId="77777777" w:rsidR="00E60418" w:rsidRDefault="006340CA">
            <w:pPr>
              <w:pStyle w:val="TableParagraph"/>
              <w:spacing w:line="242" w:lineRule="auto"/>
              <w:ind w:right="35"/>
              <w:rPr>
                <w:sz w:val="24"/>
              </w:rPr>
            </w:pPr>
            <w:r>
              <w:rPr>
                <w:sz w:val="24"/>
              </w:rPr>
              <w:t>budgeting;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budgeting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(Zero base budgeting,</w:t>
            </w:r>
          </w:p>
          <w:p w14:paraId="207092B6" w14:textId="77777777" w:rsidR="00E60418" w:rsidRDefault="006340C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budgeting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budgeting)</w:t>
            </w:r>
          </w:p>
          <w:p w14:paraId="19B91F18" w14:textId="77777777" w:rsidR="00E60418" w:rsidRDefault="006340CA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right="533" w:firstLine="0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Analysis: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 cost and standard</w:t>
            </w:r>
          </w:p>
          <w:p w14:paraId="6DEAA06D" w14:textId="77777777" w:rsidR="00E60418" w:rsidRDefault="006340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costing;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advantages,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D196517" w14:textId="77777777" w:rsidR="00E60418" w:rsidRDefault="006340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material,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labour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24807FC" w14:textId="77777777" w:rsidR="00E60418" w:rsidRDefault="006340C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overheads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variances.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ratios.</w:t>
            </w:r>
          </w:p>
        </w:tc>
        <w:tc>
          <w:tcPr>
            <w:tcW w:w="1139" w:type="dxa"/>
          </w:tcPr>
          <w:p w14:paraId="5CED1620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Cs/>
                <w:spacing w:val="-2"/>
                <w:sz w:val="24"/>
              </w:rPr>
            </w:pPr>
          </w:p>
          <w:p w14:paraId="7966D285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Cs/>
                <w:spacing w:val="-2"/>
                <w:sz w:val="24"/>
              </w:rPr>
            </w:pPr>
          </w:p>
          <w:p w14:paraId="42B3833C" w14:textId="0E76AA10" w:rsidR="00ED0CB8" w:rsidRPr="00ED0CB8" w:rsidRDefault="00ED0CB8">
            <w:pPr>
              <w:pStyle w:val="TableParagraph"/>
              <w:spacing w:before="1"/>
              <w:ind w:left="0" w:right="285"/>
              <w:jc w:val="center"/>
              <w:rPr>
                <w:bCs/>
                <w:sz w:val="24"/>
              </w:rPr>
            </w:pPr>
            <w:r w:rsidRPr="00ED0CB8">
              <w:rPr>
                <w:bCs/>
                <w:spacing w:val="-2"/>
                <w:sz w:val="24"/>
              </w:rPr>
              <w:t>Assignm</w:t>
            </w:r>
            <w:r w:rsidRPr="00ED0CB8">
              <w:rPr>
                <w:bCs/>
                <w:sz w:val="24"/>
              </w:rPr>
              <w:t xml:space="preserve">ent </w:t>
            </w:r>
          </w:p>
          <w:p w14:paraId="75A6E049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31991522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3A09BE0D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28407E45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1934C432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6C36727F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6D1B6DD5" w14:textId="77777777" w:rsidR="00ED0CB8" w:rsidRDefault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10672637" w14:textId="063BB3AD" w:rsidR="00ED0CB8" w:rsidRDefault="00ED0CB8" w:rsidP="00ED0CB8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</w:rPr>
            </w:pPr>
          </w:p>
        </w:tc>
      </w:tr>
    </w:tbl>
    <w:p w14:paraId="72875AC6" w14:textId="77777777" w:rsidR="00E60418" w:rsidRDefault="00E60418">
      <w:pPr>
        <w:pStyle w:val="TableParagraph"/>
        <w:jc w:val="center"/>
        <w:rPr>
          <w:b/>
          <w:sz w:val="24"/>
        </w:rPr>
        <w:sectPr w:rsidR="00E60418">
          <w:type w:val="continuous"/>
          <w:pgSz w:w="12240" w:h="15840"/>
          <w:pgMar w:top="1380" w:right="360" w:bottom="1524" w:left="36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531"/>
        <w:gridCol w:w="6993"/>
        <w:gridCol w:w="1140"/>
      </w:tblGrid>
      <w:tr w:rsidR="00E60418" w14:paraId="16E2C3F6" w14:textId="77777777">
        <w:trPr>
          <w:trHeight w:val="275"/>
        </w:trPr>
        <w:tc>
          <w:tcPr>
            <w:tcW w:w="1141" w:type="dxa"/>
            <w:vMerge w:val="restart"/>
          </w:tcPr>
          <w:p w14:paraId="4DB247A7" w14:textId="77777777" w:rsidR="00E60418" w:rsidRDefault="00E604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4B73B6E5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14:paraId="313C583E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0" w:type="dxa"/>
          </w:tcPr>
          <w:p w14:paraId="73120F52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6DC5A87A" w14:textId="77777777">
        <w:trPr>
          <w:trHeight w:val="2571"/>
        </w:trPr>
        <w:tc>
          <w:tcPr>
            <w:tcW w:w="1141" w:type="dxa"/>
            <w:vMerge/>
            <w:tcBorders>
              <w:top w:val="nil"/>
            </w:tcBorders>
          </w:tcPr>
          <w:p w14:paraId="148481EC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3A78EE23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September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93" w:type="dxa"/>
          </w:tcPr>
          <w:p w14:paraId="4C547F6B" w14:textId="77777777" w:rsidR="00E60418" w:rsidRDefault="006340C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Marginal</w:t>
            </w:r>
            <w:r>
              <w:rPr>
                <w:spacing w:val="-2"/>
                <w:sz w:val="24"/>
              </w:rPr>
              <w:t xml:space="preserve"> Costing</w:t>
            </w:r>
          </w:p>
          <w:p w14:paraId="60A90961" w14:textId="77777777" w:rsidR="00E60418" w:rsidRDefault="006340CA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marginal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marginal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costing;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Absorption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versus Variable Costing:</w:t>
            </w:r>
          </w:p>
          <w:p w14:paraId="4FD9C274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determination;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Cost-volume-profit analysis; Break-even</w:t>
            </w:r>
          </w:p>
          <w:p w14:paraId="7005AB6A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Analysis-Statements,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graphical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approaches;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Profit- volume ratio, angle of</w:t>
            </w:r>
          </w:p>
          <w:p w14:paraId="248DE218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incide</w:t>
            </w:r>
            <w:r>
              <w:rPr>
                <w:sz w:val="24"/>
              </w:rPr>
              <w:t>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  <w:p w14:paraId="72276B70" w14:textId="77777777" w:rsidR="00E60418" w:rsidRDefault="006340CA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indifference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point.</w:t>
            </w:r>
          </w:p>
        </w:tc>
        <w:tc>
          <w:tcPr>
            <w:tcW w:w="1140" w:type="dxa"/>
          </w:tcPr>
          <w:p w14:paraId="6D5194C8" w14:textId="3E5FC068" w:rsidR="00E60418" w:rsidRPr="00ED0CB8" w:rsidRDefault="00ED0CB8">
            <w:pPr>
              <w:pStyle w:val="TableParagraph"/>
              <w:spacing w:before="1"/>
              <w:ind w:left="408" w:hanging="280"/>
              <w:rPr>
                <w:bCs/>
                <w:sz w:val="24"/>
              </w:rPr>
            </w:pPr>
            <w:r w:rsidRPr="00ED0CB8">
              <w:rPr>
                <w:bCs/>
                <w:spacing w:val="-2"/>
                <w:sz w:val="24"/>
              </w:rPr>
              <w:t>Test</w:t>
            </w:r>
          </w:p>
        </w:tc>
      </w:tr>
      <w:tr w:rsidR="00E60418" w14:paraId="0AEB6DB3" w14:textId="77777777">
        <w:trPr>
          <w:trHeight w:val="275"/>
        </w:trPr>
        <w:tc>
          <w:tcPr>
            <w:tcW w:w="1141" w:type="dxa"/>
            <w:vMerge/>
            <w:tcBorders>
              <w:top w:val="nil"/>
            </w:tcBorders>
          </w:tcPr>
          <w:p w14:paraId="52DD38D8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0BDA9F4C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14:paraId="5D1DDE81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0" w:type="dxa"/>
          </w:tcPr>
          <w:p w14:paraId="5DEDE808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2880569C" w14:textId="77777777">
        <w:trPr>
          <w:trHeight w:val="2760"/>
        </w:trPr>
        <w:tc>
          <w:tcPr>
            <w:tcW w:w="1141" w:type="dxa"/>
            <w:vMerge/>
            <w:tcBorders>
              <w:top w:val="nil"/>
            </w:tcBorders>
          </w:tcPr>
          <w:p w14:paraId="04DC29FF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0D43D76F" w14:textId="77777777" w:rsidR="00E60418" w:rsidRDefault="006340CA">
            <w:pPr>
              <w:pStyle w:val="TableParagraph"/>
              <w:spacing w:before="1"/>
              <w:ind w:righ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October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93" w:type="dxa"/>
          </w:tcPr>
          <w:p w14:paraId="7EAC6ED9" w14:textId="77777777" w:rsidR="00E60418" w:rsidRDefault="006340C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Making</w:t>
            </w:r>
          </w:p>
          <w:p w14:paraId="38257D82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Steps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costs.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solving various short -term</w:t>
            </w:r>
          </w:p>
          <w:p w14:paraId="114CB5AD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marginal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differential costing techniques –</w:t>
            </w:r>
          </w:p>
          <w:p w14:paraId="46E27255" w14:textId="77777777" w:rsidR="00E60418" w:rsidRDefault="006340CA">
            <w:pPr>
              <w:pStyle w:val="TableParagraph"/>
              <w:spacing w:before="1"/>
              <w:ind w:right="24"/>
              <w:rPr>
                <w:sz w:val="24"/>
              </w:rPr>
            </w:pPr>
            <w:r>
              <w:rPr>
                <w:sz w:val="24"/>
              </w:rPr>
              <w:t>Profitable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mix,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rejection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export offers, Make or buy, Addition</w:t>
            </w:r>
          </w:p>
          <w:p w14:paraId="78490177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further,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shut down and Pricing</w:t>
            </w:r>
          </w:p>
          <w:p w14:paraId="23CA2339" w14:textId="77777777" w:rsidR="00E60418" w:rsidRDefault="006340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decisions</w:t>
            </w:r>
          </w:p>
        </w:tc>
        <w:tc>
          <w:tcPr>
            <w:tcW w:w="1140" w:type="dxa"/>
          </w:tcPr>
          <w:p w14:paraId="10CD213A" w14:textId="59E565E9" w:rsidR="00E60418" w:rsidRPr="00ED0CB8" w:rsidRDefault="006340CA">
            <w:pPr>
              <w:pStyle w:val="TableParagraph"/>
              <w:spacing w:before="273"/>
              <w:ind w:left="108" w:right="160"/>
              <w:rPr>
                <w:bCs/>
                <w:sz w:val="24"/>
              </w:rPr>
            </w:pPr>
            <w:proofErr w:type="spellStart"/>
            <w:r w:rsidRPr="00ED0CB8">
              <w:rPr>
                <w:bCs/>
                <w:spacing w:val="-2"/>
                <w:sz w:val="24"/>
              </w:rPr>
              <w:t>W</w:t>
            </w:r>
            <w:r w:rsidRPr="00ED0CB8">
              <w:rPr>
                <w:bCs/>
                <w:spacing w:val="-2"/>
                <w:sz w:val="24"/>
              </w:rPr>
              <w:t>orkbo</w:t>
            </w:r>
            <w:proofErr w:type="spellEnd"/>
            <w:r w:rsidRPr="00ED0CB8">
              <w:rPr>
                <w:bCs/>
                <w:spacing w:val="-2"/>
                <w:sz w:val="24"/>
              </w:rPr>
              <w:t xml:space="preserve"> </w:t>
            </w:r>
            <w:r w:rsidRPr="00ED0CB8">
              <w:rPr>
                <w:bCs/>
                <w:spacing w:val="-6"/>
                <w:sz w:val="24"/>
              </w:rPr>
              <w:t>ok</w:t>
            </w:r>
            <w:r w:rsidR="00ED0CB8">
              <w:rPr>
                <w:bCs/>
                <w:spacing w:val="-6"/>
                <w:sz w:val="24"/>
              </w:rPr>
              <w:t xml:space="preserve"> for </w:t>
            </w:r>
            <w:r w:rsidR="00A70DC7">
              <w:rPr>
                <w:bCs/>
                <w:spacing w:val="-6"/>
                <w:sz w:val="24"/>
              </w:rPr>
              <w:t>Practical Lab based questions</w:t>
            </w:r>
          </w:p>
        </w:tc>
      </w:tr>
      <w:tr w:rsidR="00E60418" w14:paraId="32AEEB47" w14:textId="77777777">
        <w:trPr>
          <w:trHeight w:val="275"/>
        </w:trPr>
        <w:tc>
          <w:tcPr>
            <w:tcW w:w="1141" w:type="dxa"/>
            <w:vMerge/>
            <w:tcBorders>
              <w:top w:val="nil"/>
            </w:tcBorders>
          </w:tcPr>
          <w:p w14:paraId="5E875C69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09F11BC3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14:paraId="01C2C5BC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0" w:type="dxa"/>
          </w:tcPr>
          <w:p w14:paraId="28287220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217BF837" w14:textId="77777777">
        <w:trPr>
          <w:trHeight w:val="1380"/>
        </w:trPr>
        <w:tc>
          <w:tcPr>
            <w:tcW w:w="1141" w:type="dxa"/>
          </w:tcPr>
          <w:p w14:paraId="7B84CF5E" w14:textId="77777777" w:rsidR="00E60418" w:rsidRDefault="00E604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31143B6A" w14:textId="77777777" w:rsidR="00E60418" w:rsidRDefault="006340CA">
            <w:pPr>
              <w:pStyle w:val="TableParagraph"/>
              <w:spacing w:before="1"/>
              <w:ind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November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93" w:type="dxa"/>
          </w:tcPr>
          <w:p w14:paraId="70382B7E" w14:textId="77777777" w:rsidR="00E60418" w:rsidRDefault="006340C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Measurement</w:t>
            </w:r>
          </w:p>
          <w:p w14:paraId="35E986BF" w14:textId="77777777" w:rsidR="00E60418" w:rsidRDefault="006340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Responsibility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Accounting: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Concept,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Significance,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Different Responsibility </w:t>
            </w:r>
            <w:proofErr w:type="spellStart"/>
            <w:r>
              <w:rPr>
                <w:sz w:val="24"/>
              </w:rPr>
              <w:t>Centres</w:t>
            </w:r>
            <w:proofErr w:type="spellEnd"/>
            <w:r>
              <w:rPr>
                <w:sz w:val="24"/>
              </w:rPr>
              <w:t>;</w:t>
            </w:r>
          </w:p>
          <w:p w14:paraId="5AE31E88" w14:textId="77777777" w:rsidR="00E60418" w:rsidRDefault="006340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Divisional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Measurement: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Financial</w:t>
            </w:r>
          </w:p>
          <w:p w14:paraId="56173CBE" w14:textId="77777777" w:rsidR="00E60418" w:rsidRDefault="006340CA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measures;</w:t>
            </w:r>
          </w:p>
        </w:tc>
        <w:tc>
          <w:tcPr>
            <w:tcW w:w="1140" w:type="dxa"/>
          </w:tcPr>
          <w:p w14:paraId="70793C59" w14:textId="70AC66FC" w:rsidR="00ED0CB8" w:rsidRPr="00ED0CB8" w:rsidRDefault="00ED0CB8" w:rsidP="00ED0CB8">
            <w:pPr>
              <w:pStyle w:val="TableParagraph"/>
              <w:spacing w:before="1"/>
              <w:ind w:left="108"/>
              <w:rPr>
                <w:sz w:val="24"/>
              </w:rPr>
            </w:pPr>
            <w:r w:rsidRPr="00ED0CB8">
              <w:rPr>
                <w:bCs/>
                <w:sz w:val="24"/>
              </w:rPr>
              <w:t>Revision</w:t>
            </w:r>
            <w:r w:rsidRPr="00ED0CB8">
              <w:rPr>
                <w:sz w:val="24"/>
              </w:rPr>
              <w:t xml:space="preserve"> </w:t>
            </w:r>
          </w:p>
          <w:p w14:paraId="54823018" w14:textId="77777777" w:rsidR="00E60418" w:rsidRDefault="00E6041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BEE143F" w14:textId="77777777" w:rsidR="006340CA" w:rsidRDefault="006340CA"/>
    <w:sectPr w:rsidR="006340CA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EE3"/>
    <w:multiLevelType w:val="hybridMultilevel"/>
    <w:tmpl w:val="DE3C42B2"/>
    <w:lvl w:ilvl="0" w:tplc="3564993E">
      <w:start w:val="1"/>
      <w:numFmt w:val="lowerLetter"/>
      <w:lvlText w:val="(%1)"/>
      <w:lvlJc w:val="left"/>
      <w:pPr>
        <w:ind w:left="109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E2A7418">
      <w:numFmt w:val="bullet"/>
      <w:lvlText w:val="•"/>
      <w:lvlJc w:val="left"/>
      <w:pPr>
        <w:ind w:left="788" w:hanging="325"/>
      </w:pPr>
      <w:rPr>
        <w:rFonts w:hint="default"/>
        <w:lang w:val="en-US" w:eastAsia="en-US" w:bidi="ar-SA"/>
      </w:rPr>
    </w:lvl>
    <w:lvl w:ilvl="2" w:tplc="5DD6386E">
      <w:numFmt w:val="bullet"/>
      <w:lvlText w:val="•"/>
      <w:lvlJc w:val="left"/>
      <w:pPr>
        <w:ind w:left="1476" w:hanging="325"/>
      </w:pPr>
      <w:rPr>
        <w:rFonts w:hint="default"/>
        <w:lang w:val="en-US" w:eastAsia="en-US" w:bidi="ar-SA"/>
      </w:rPr>
    </w:lvl>
    <w:lvl w:ilvl="3" w:tplc="59BAAA26">
      <w:numFmt w:val="bullet"/>
      <w:lvlText w:val="•"/>
      <w:lvlJc w:val="left"/>
      <w:pPr>
        <w:ind w:left="2164" w:hanging="325"/>
      </w:pPr>
      <w:rPr>
        <w:rFonts w:hint="default"/>
        <w:lang w:val="en-US" w:eastAsia="en-US" w:bidi="ar-SA"/>
      </w:rPr>
    </w:lvl>
    <w:lvl w:ilvl="4" w:tplc="F398C074">
      <w:numFmt w:val="bullet"/>
      <w:lvlText w:val="•"/>
      <w:lvlJc w:val="left"/>
      <w:pPr>
        <w:ind w:left="2852" w:hanging="325"/>
      </w:pPr>
      <w:rPr>
        <w:rFonts w:hint="default"/>
        <w:lang w:val="en-US" w:eastAsia="en-US" w:bidi="ar-SA"/>
      </w:rPr>
    </w:lvl>
    <w:lvl w:ilvl="5" w:tplc="DD269CFE">
      <w:numFmt w:val="bullet"/>
      <w:lvlText w:val="•"/>
      <w:lvlJc w:val="left"/>
      <w:pPr>
        <w:ind w:left="3540" w:hanging="325"/>
      </w:pPr>
      <w:rPr>
        <w:rFonts w:hint="default"/>
        <w:lang w:val="en-US" w:eastAsia="en-US" w:bidi="ar-SA"/>
      </w:rPr>
    </w:lvl>
    <w:lvl w:ilvl="6" w:tplc="693692EE">
      <w:numFmt w:val="bullet"/>
      <w:lvlText w:val="•"/>
      <w:lvlJc w:val="left"/>
      <w:pPr>
        <w:ind w:left="4228" w:hanging="325"/>
      </w:pPr>
      <w:rPr>
        <w:rFonts w:hint="default"/>
        <w:lang w:val="en-US" w:eastAsia="en-US" w:bidi="ar-SA"/>
      </w:rPr>
    </w:lvl>
    <w:lvl w:ilvl="7" w:tplc="4C40CA22">
      <w:numFmt w:val="bullet"/>
      <w:lvlText w:val="•"/>
      <w:lvlJc w:val="left"/>
      <w:pPr>
        <w:ind w:left="4916" w:hanging="325"/>
      </w:pPr>
      <w:rPr>
        <w:rFonts w:hint="default"/>
        <w:lang w:val="en-US" w:eastAsia="en-US" w:bidi="ar-SA"/>
      </w:rPr>
    </w:lvl>
    <w:lvl w:ilvl="8" w:tplc="F0E89664">
      <w:numFmt w:val="bullet"/>
      <w:lvlText w:val="•"/>
      <w:lvlJc w:val="left"/>
      <w:pPr>
        <w:ind w:left="5604" w:hanging="3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18"/>
    <w:rsid w:val="006340CA"/>
    <w:rsid w:val="00A70DC7"/>
    <w:rsid w:val="00E60418"/>
    <w:rsid w:val="00E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EAFD"/>
  <w15:docId w15:val="{C39141E4-C11F-4B9B-9D5E-1E817216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 Chaturvedi</dc:creator>
  <cp:lastModifiedBy>Alka Chaturvedi</cp:lastModifiedBy>
  <cp:revision>2</cp:revision>
  <dcterms:created xsi:type="dcterms:W3CDTF">2025-09-24T11:18:00Z</dcterms:created>
  <dcterms:modified xsi:type="dcterms:W3CDTF">2025-09-24T11:18:00Z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2025-09-24T00:00:00Z</vt:filetime>
  </property>
</Properties>
</file>