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8B3C" w14:textId="2BC24D42" w:rsidR="00962854" w:rsidRPr="006E6F1C" w:rsidRDefault="00962854" w:rsidP="00962854">
      <w:pPr>
        <w:jc w:val="center"/>
        <w:rPr>
          <w:b/>
          <w:sz w:val="28"/>
          <w:szCs w:val="28"/>
          <w:u w:val="single"/>
        </w:rPr>
      </w:pPr>
      <w:bookmarkStart w:id="0" w:name="_Hlk83929764"/>
      <w:r w:rsidRPr="006E6F1C">
        <w:rPr>
          <w:b/>
          <w:sz w:val="28"/>
          <w:szCs w:val="28"/>
          <w:u w:val="single"/>
        </w:rPr>
        <w:t>Curriculum Plan</w:t>
      </w:r>
      <w:r w:rsidRPr="006E6F1C">
        <w:rPr>
          <w:b/>
          <w:sz w:val="28"/>
          <w:szCs w:val="28"/>
        </w:rPr>
        <w:t xml:space="preserve"> (Odd Semester 202</w:t>
      </w:r>
      <w:r w:rsidR="006E6F1C" w:rsidRPr="006E6F1C">
        <w:rPr>
          <w:b/>
          <w:sz w:val="28"/>
          <w:szCs w:val="28"/>
        </w:rPr>
        <w:t>2</w:t>
      </w:r>
      <w:r w:rsidRPr="006E6F1C">
        <w:rPr>
          <w:b/>
          <w:sz w:val="28"/>
          <w:szCs w:val="28"/>
        </w:rPr>
        <w:t>-2</w:t>
      </w:r>
      <w:r w:rsidR="006E6F1C" w:rsidRPr="006E6F1C">
        <w:rPr>
          <w:b/>
          <w:sz w:val="28"/>
          <w:szCs w:val="28"/>
        </w:rPr>
        <w:t>3</w:t>
      </w:r>
      <w:r w:rsidRPr="006E6F1C">
        <w:rPr>
          <w:b/>
          <w:sz w:val="28"/>
          <w:szCs w:val="28"/>
        </w:rPr>
        <w:t>)</w:t>
      </w:r>
    </w:p>
    <w:p w14:paraId="7AE5682A" w14:textId="77777777" w:rsidR="00962854" w:rsidRPr="006E6F1C" w:rsidRDefault="00962854" w:rsidP="00962854">
      <w:pPr>
        <w:jc w:val="center"/>
        <w:rPr>
          <w:sz w:val="28"/>
          <w:szCs w:val="28"/>
        </w:rPr>
      </w:pPr>
      <w:r w:rsidRPr="006E6F1C">
        <w:rPr>
          <w:sz w:val="28"/>
          <w:szCs w:val="28"/>
        </w:rPr>
        <w:t xml:space="preserve">Teacher Name: </w:t>
      </w:r>
      <w:r w:rsidRPr="006E6F1C">
        <w:rPr>
          <w:b/>
          <w:sz w:val="28"/>
          <w:szCs w:val="28"/>
        </w:rPr>
        <w:t xml:space="preserve">Dr. </w:t>
      </w:r>
      <w:proofErr w:type="spellStart"/>
      <w:r w:rsidRPr="006E6F1C">
        <w:rPr>
          <w:b/>
          <w:sz w:val="28"/>
          <w:szCs w:val="28"/>
        </w:rPr>
        <w:t>Renu</w:t>
      </w:r>
      <w:proofErr w:type="spellEnd"/>
      <w:r w:rsidRPr="006E6F1C">
        <w:rPr>
          <w:b/>
          <w:sz w:val="28"/>
          <w:szCs w:val="28"/>
        </w:rPr>
        <w:t xml:space="preserve"> </w:t>
      </w:r>
      <w:proofErr w:type="spellStart"/>
      <w:r w:rsidRPr="006E6F1C">
        <w:rPr>
          <w:b/>
          <w:sz w:val="28"/>
          <w:szCs w:val="28"/>
        </w:rPr>
        <w:t>Bala</w:t>
      </w:r>
      <w:proofErr w:type="spellEnd"/>
    </w:p>
    <w:bookmarkEnd w:id="0"/>
    <w:p w14:paraId="4DDA1EB3" w14:textId="77777777" w:rsidR="00962854" w:rsidRPr="006E6F1C" w:rsidRDefault="00962854" w:rsidP="00962854">
      <w:pPr>
        <w:rPr>
          <w:sz w:val="20"/>
          <w:szCs w:val="20"/>
        </w:rPr>
      </w:pPr>
    </w:p>
    <w:p w14:paraId="43D89437" w14:textId="77777777" w:rsidR="00962854" w:rsidRPr="006E6F1C" w:rsidRDefault="00962854" w:rsidP="00962854">
      <w:pPr>
        <w:rPr>
          <w:b/>
          <w:sz w:val="24"/>
          <w:szCs w:val="24"/>
        </w:rPr>
      </w:pPr>
      <w:r w:rsidRPr="006E6F1C">
        <w:rPr>
          <w:sz w:val="24"/>
          <w:szCs w:val="24"/>
        </w:rPr>
        <w:t xml:space="preserve">Course: </w:t>
      </w:r>
      <w:r w:rsidRPr="006E6F1C">
        <w:rPr>
          <w:b/>
          <w:sz w:val="24"/>
          <w:szCs w:val="24"/>
        </w:rPr>
        <w:t>B.Sc. Life Sciences, II year, Sem III</w:t>
      </w:r>
    </w:p>
    <w:p w14:paraId="66BADDFE" w14:textId="77777777" w:rsidR="00962854" w:rsidRPr="006E6F1C" w:rsidRDefault="00962854" w:rsidP="00962854">
      <w:pPr>
        <w:rPr>
          <w:b/>
          <w:sz w:val="24"/>
          <w:szCs w:val="24"/>
        </w:rPr>
      </w:pPr>
      <w:r w:rsidRPr="006E6F1C">
        <w:rPr>
          <w:sz w:val="24"/>
          <w:szCs w:val="24"/>
        </w:rPr>
        <w:t xml:space="preserve">Paper Name: </w:t>
      </w:r>
      <w:r w:rsidRPr="006E6F1C">
        <w:rPr>
          <w:b/>
          <w:bCs/>
          <w:sz w:val="24"/>
          <w:szCs w:val="24"/>
        </w:rPr>
        <w:t>Pharmaceutical Chemistry</w:t>
      </w:r>
      <w:r w:rsidRPr="006E6F1C">
        <w:rPr>
          <w:sz w:val="24"/>
          <w:szCs w:val="24"/>
        </w:rPr>
        <w:t xml:space="preserve"> </w:t>
      </w:r>
      <w:r w:rsidRPr="006E6F1C">
        <w:rPr>
          <w:b/>
          <w:sz w:val="24"/>
          <w:szCs w:val="24"/>
        </w:rPr>
        <w:t>(SEC)</w:t>
      </w:r>
    </w:p>
    <w:p w14:paraId="29E33536" w14:textId="77777777" w:rsidR="00962854" w:rsidRPr="006E6F1C" w:rsidRDefault="00962854" w:rsidP="00962854">
      <w:pPr>
        <w:rPr>
          <w:sz w:val="20"/>
          <w:szCs w:val="20"/>
        </w:rPr>
      </w:pPr>
      <w:r w:rsidRPr="006E6F1C">
        <w:rPr>
          <w:sz w:val="24"/>
          <w:szCs w:val="24"/>
        </w:rPr>
        <w:t xml:space="preserve">UPC: </w:t>
      </w:r>
      <w:r w:rsidRPr="006E6F1C">
        <w:rPr>
          <w:b/>
          <w:bCs/>
          <w:sz w:val="24"/>
          <w:szCs w:val="24"/>
        </w:rPr>
        <w:t>32173909</w:t>
      </w:r>
    </w:p>
    <w:p w14:paraId="394AAC95" w14:textId="2742818A" w:rsidR="00962854" w:rsidRDefault="00962854">
      <w:pPr>
        <w:spacing w:before="4"/>
        <w:rPr>
          <w:sz w:val="24"/>
        </w:rPr>
      </w:pPr>
      <w:r w:rsidRPr="006E6F1C">
        <w:rPr>
          <w:szCs w:val="20"/>
        </w:rPr>
        <w:t xml:space="preserve">Month: </w:t>
      </w:r>
      <w:r w:rsidRPr="006E6F1C">
        <w:rPr>
          <w:b/>
          <w:bCs/>
          <w:sz w:val="24"/>
        </w:rPr>
        <w:t>August’2</w:t>
      </w:r>
      <w:r w:rsidR="006E6F1C" w:rsidRPr="006E6F1C">
        <w:rPr>
          <w:b/>
          <w:bCs/>
          <w:sz w:val="24"/>
        </w:rPr>
        <w:t>2</w:t>
      </w:r>
      <w:r w:rsidRPr="006E6F1C">
        <w:rPr>
          <w:b/>
          <w:bCs/>
          <w:sz w:val="24"/>
        </w:rPr>
        <w:t xml:space="preserve"> to December’2</w:t>
      </w:r>
      <w:r w:rsidR="006E6F1C" w:rsidRPr="006E6F1C">
        <w:rPr>
          <w:b/>
          <w:bCs/>
          <w:sz w:val="24"/>
        </w:rPr>
        <w:t>2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3"/>
        <w:gridCol w:w="1352"/>
        <w:gridCol w:w="1709"/>
        <w:gridCol w:w="1801"/>
      </w:tblGrid>
      <w:tr w:rsidR="00CB245E" w:rsidRPr="006E6F1C" w14:paraId="2D6B55C6" w14:textId="77777777">
        <w:trPr>
          <w:trHeight w:val="1103"/>
        </w:trPr>
        <w:tc>
          <w:tcPr>
            <w:tcW w:w="6573" w:type="dxa"/>
          </w:tcPr>
          <w:p w14:paraId="4529EA6C" w14:textId="5F3A0DA5" w:rsidR="00CB245E" w:rsidRPr="006E6F1C" w:rsidRDefault="001C1682">
            <w:pPr>
              <w:pStyle w:val="TableParagraph"/>
              <w:spacing w:line="275" w:lineRule="exact"/>
              <w:ind w:left="2804" w:right="2797"/>
              <w:jc w:val="center"/>
              <w:rPr>
                <w:b/>
              </w:rPr>
            </w:pPr>
            <w:r w:rsidRPr="006E6F1C">
              <w:rPr>
                <w:b/>
              </w:rPr>
              <w:t>Content</w:t>
            </w:r>
            <w:r w:rsidR="006E6F1C" w:rsidRPr="006E6F1C">
              <w:rPr>
                <w:b/>
              </w:rPr>
              <w:t>s</w:t>
            </w:r>
          </w:p>
        </w:tc>
        <w:tc>
          <w:tcPr>
            <w:tcW w:w="1352" w:type="dxa"/>
          </w:tcPr>
          <w:p w14:paraId="74130933" w14:textId="77777777" w:rsidR="00CB245E" w:rsidRPr="006E6F1C" w:rsidRDefault="001C1682">
            <w:pPr>
              <w:pStyle w:val="TableParagraph"/>
              <w:ind w:left="145" w:right="142"/>
              <w:jc w:val="center"/>
              <w:rPr>
                <w:b/>
              </w:rPr>
            </w:pPr>
            <w:r w:rsidRPr="006E6F1C">
              <w:rPr>
                <w:b/>
              </w:rPr>
              <w:t>Allocation</w:t>
            </w:r>
            <w:r w:rsidRPr="006E6F1C">
              <w:rPr>
                <w:b/>
                <w:w w:val="99"/>
              </w:rPr>
              <w:t xml:space="preserve"> </w:t>
            </w:r>
            <w:r w:rsidRPr="006E6F1C">
              <w:rPr>
                <w:b/>
              </w:rPr>
              <w:t>of</w:t>
            </w:r>
            <w:r w:rsidRPr="006E6F1C">
              <w:rPr>
                <w:b/>
                <w:spacing w:val="1"/>
              </w:rPr>
              <w:t xml:space="preserve"> </w:t>
            </w:r>
            <w:r w:rsidRPr="006E6F1C">
              <w:rPr>
                <w:b/>
              </w:rPr>
              <w:t>Lectures</w:t>
            </w:r>
          </w:p>
        </w:tc>
        <w:tc>
          <w:tcPr>
            <w:tcW w:w="1709" w:type="dxa"/>
          </w:tcPr>
          <w:p w14:paraId="1954CCCF" w14:textId="2FFCB947" w:rsidR="00CB245E" w:rsidRPr="006E6F1C" w:rsidRDefault="001C1682">
            <w:pPr>
              <w:pStyle w:val="TableParagraph"/>
              <w:ind w:left="131" w:right="125" w:hanging="3"/>
              <w:jc w:val="center"/>
              <w:rPr>
                <w:b/>
              </w:rPr>
            </w:pPr>
            <w:r w:rsidRPr="006E6F1C">
              <w:rPr>
                <w:b/>
              </w:rPr>
              <w:t>Month</w:t>
            </w:r>
            <w:r w:rsidR="008C141F" w:rsidRPr="006E6F1C">
              <w:rPr>
                <w:b/>
              </w:rPr>
              <w:t xml:space="preserve"> </w:t>
            </w:r>
            <w:r w:rsidRPr="006E6F1C">
              <w:rPr>
                <w:b/>
              </w:rPr>
              <w:t>wise</w:t>
            </w:r>
            <w:r w:rsidRPr="006E6F1C">
              <w:rPr>
                <w:b/>
                <w:spacing w:val="1"/>
              </w:rPr>
              <w:t xml:space="preserve"> </w:t>
            </w:r>
            <w:r w:rsidRPr="006E6F1C">
              <w:rPr>
                <w:b/>
              </w:rPr>
              <w:t>schedule to be</w:t>
            </w:r>
            <w:r w:rsidRPr="006E6F1C">
              <w:rPr>
                <w:b/>
                <w:spacing w:val="-57"/>
              </w:rPr>
              <w:t xml:space="preserve"> </w:t>
            </w:r>
            <w:r w:rsidRPr="006E6F1C">
              <w:rPr>
                <w:b/>
              </w:rPr>
              <w:t>followed</w:t>
            </w:r>
          </w:p>
        </w:tc>
        <w:tc>
          <w:tcPr>
            <w:tcW w:w="1801" w:type="dxa"/>
          </w:tcPr>
          <w:p w14:paraId="6541EE99" w14:textId="512A4AFB" w:rsidR="00CB245E" w:rsidRPr="006E6F1C" w:rsidRDefault="001C1682">
            <w:pPr>
              <w:pStyle w:val="TableParagraph"/>
              <w:spacing w:line="276" w:lineRule="exact"/>
              <w:ind w:left="148" w:right="143" w:firstLine="4"/>
              <w:jc w:val="center"/>
              <w:rPr>
                <w:b/>
              </w:rPr>
            </w:pPr>
            <w:r w:rsidRPr="006E6F1C">
              <w:rPr>
                <w:b/>
              </w:rPr>
              <w:t>Assignments/</w:t>
            </w:r>
            <w:r w:rsidRPr="006E6F1C">
              <w:rPr>
                <w:b/>
                <w:spacing w:val="1"/>
              </w:rPr>
              <w:t xml:space="preserve"> </w:t>
            </w:r>
            <w:r w:rsidRPr="006E6F1C">
              <w:rPr>
                <w:b/>
              </w:rPr>
              <w:t>Presentations/</w:t>
            </w:r>
            <w:r w:rsidRPr="006E6F1C">
              <w:rPr>
                <w:b/>
                <w:spacing w:val="-57"/>
              </w:rPr>
              <w:t xml:space="preserve"> </w:t>
            </w:r>
            <w:r w:rsidRPr="006E6F1C">
              <w:rPr>
                <w:b/>
              </w:rPr>
              <w:t>Preparation</w:t>
            </w:r>
            <w:r w:rsidRPr="006E6F1C">
              <w:rPr>
                <w:b/>
                <w:spacing w:val="-15"/>
              </w:rPr>
              <w:t xml:space="preserve"> </w:t>
            </w:r>
            <w:r w:rsidRPr="006E6F1C">
              <w:rPr>
                <w:b/>
              </w:rPr>
              <w:t>in</w:t>
            </w:r>
            <w:r w:rsidRPr="006E6F1C">
              <w:rPr>
                <w:b/>
                <w:spacing w:val="-57"/>
              </w:rPr>
              <w:t xml:space="preserve"> </w:t>
            </w:r>
            <w:r w:rsidRPr="006E6F1C">
              <w:rPr>
                <w:b/>
              </w:rPr>
              <w:t>Lab</w:t>
            </w:r>
            <w:r w:rsidRPr="006E6F1C">
              <w:rPr>
                <w:b/>
                <w:spacing w:val="-1"/>
              </w:rPr>
              <w:t xml:space="preserve"> </w:t>
            </w:r>
            <w:r w:rsidRPr="006E6F1C">
              <w:rPr>
                <w:b/>
              </w:rPr>
              <w:t>etc</w:t>
            </w:r>
            <w:r w:rsidR="006E6F1C" w:rsidRPr="006E6F1C">
              <w:rPr>
                <w:b/>
              </w:rPr>
              <w:t>.</w:t>
            </w:r>
          </w:p>
        </w:tc>
      </w:tr>
      <w:tr w:rsidR="00CB245E" w:rsidRPr="006E6F1C" w14:paraId="56CB41B7" w14:textId="77777777">
        <w:trPr>
          <w:trHeight w:val="1932"/>
        </w:trPr>
        <w:tc>
          <w:tcPr>
            <w:tcW w:w="6573" w:type="dxa"/>
          </w:tcPr>
          <w:p w14:paraId="7B0E25A9" w14:textId="7E845938" w:rsidR="001A4544" w:rsidRPr="006E6F1C" w:rsidRDefault="001A4544" w:rsidP="008334A3">
            <w:pPr>
              <w:pStyle w:val="TableParagraph"/>
              <w:tabs>
                <w:tab w:val="left" w:pos="247"/>
              </w:tabs>
              <w:spacing w:line="270" w:lineRule="exact"/>
              <w:ind w:left="247"/>
              <w:rPr>
                <w:b/>
                <w:bCs/>
              </w:rPr>
            </w:pPr>
            <w:r w:rsidRPr="006E6F1C">
              <w:rPr>
                <w:b/>
                <w:bCs/>
              </w:rPr>
              <w:t>Unit 1</w:t>
            </w:r>
          </w:p>
          <w:p w14:paraId="68C7C7E4" w14:textId="77777777" w:rsidR="001A4544" w:rsidRPr="006E6F1C" w:rsidRDefault="001A4544" w:rsidP="008334A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</w:pPr>
            <w:r w:rsidRPr="006E6F1C">
              <w:t>Introduction</w:t>
            </w:r>
          </w:p>
          <w:p w14:paraId="7CEF2B1F" w14:textId="77777777" w:rsidR="008334A3" w:rsidRPr="006E6F1C" w:rsidRDefault="001A4544" w:rsidP="008334A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</w:pPr>
            <w:r w:rsidRPr="006E6F1C">
              <w:t>Drug discovery, design and development</w:t>
            </w:r>
          </w:p>
          <w:p w14:paraId="685A3009" w14:textId="77777777" w:rsidR="008334A3" w:rsidRPr="006E6F1C" w:rsidRDefault="001A4544" w:rsidP="008334A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</w:pPr>
            <w:r w:rsidRPr="006E6F1C">
              <w:t>Sources of drugs: biological, marine, minerals and plant tissue culture</w:t>
            </w:r>
          </w:p>
          <w:p w14:paraId="16EA5588" w14:textId="5EF49738" w:rsidR="008334A3" w:rsidRPr="006E6F1C" w:rsidRDefault="001A4544" w:rsidP="008334A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</w:pPr>
            <w:r w:rsidRPr="006E6F1C">
              <w:t xml:space="preserve">physio-chemical aspects (optical, geometric and </w:t>
            </w:r>
            <w:proofErr w:type="spellStart"/>
            <w:r w:rsidRPr="006E6F1C">
              <w:t>bioisosterism</w:t>
            </w:r>
            <w:proofErr w:type="spellEnd"/>
            <w:r w:rsidRPr="006E6F1C">
              <w:t>) of drug molecules and biological action,</w:t>
            </w:r>
          </w:p>
          <w:p w14:paraId="499808E2" w14:textId="77777777" w:rsidR="008334A3" w:rsidRPr="006E6F1C" w:rsidRDefault="001A4544" w:rsidP="008334A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</w:pPr>
            <w:r w:rsidRPr="006E6F1C">
              <w:t xml:space="preserve">drug receptor interaction, basic retro-synthetic approach for development of drug. </w:t>
            </w:r>
          </w:p>
          <w:p w14:paraId="6B1AB561" w14:textId="77777777" w:rsidR="008334A3" w:rsidRPr="006E6F1C" w:rsidRDefault="001A4544" w:rsidP="008334A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</w:pPr>
            <w:r w:rsidRPr="006E6F1C">
              <w:t xml:space="preserve">Cause of side effect of drugs like ibuprofen, cetirizine, thalidomide. </w:t>
            </w:r>
          </w:p>
          <w:p w14:paraId="6127A09B" w14:textId="6899B0A6" w:rsidR="00CB245E" w:rsidRPr="006E6F1C" w:rsidRDefault="001A4544" w:rsidP="008334A3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</w:pPr>
            <w:r w:rsidRPr="006E6F1C">
              <w:t>Difference between drug and poison.</w:t>
            </w:r>
          </w:p>
        </w:tc>
        <w:tc>
          <w:tcPr>
            <w:tcW w:w="1352" w:type="dxa"/>
            <w:vMerge w:val="restart"/>
          </w:tcPr>
          <w:p w14:paraId="484952CB" w14:textId="77777777" w:rsidR="00CB245E" w:rsidRPr="006E6F1C" w:rsidRDefault="001C1682">
            <w:pPr>
              <w:pStyle w:val="TableParagraph"/>
              <w:ind w:left="150" w:right="145" w:firstLine="67"/>
              <w:jc w:val="both"/>
            </w:pPr>
            <w:r w:rsidRPr="006E6F1C">
              <w:t>Hands on</w:t>
            </w:r>
            <w:r w:rsidRPr="006E6F1C">
              <w:rPr>
                <w:spacing w:val="1"/>
              </w:rPr>
              <w:t xml:space="preserve"> </w:t>
            </w:r>
            <w:r w:rsidRPr="006E6F1C">
              <w:t>Exercise:</w:t>
            </w:r>
            <w:r w:rsidRPr="006E6F1C">
              <w:rPr>
                <w:spacing w:val="1"/>
              </w:rPr>
              <w:t xml:space="preserve"> </w:t>
            </w:r>
            <w:r w:rsidRPr="006E6F1C">
              <w:t>60</w:t>
            </w:r>
            <w:r w:rsidRPr="006E6F1C">
              <w:rPr>
                <w:spacing w:val="-15"/>
              </w:rPr>
              <w:t xml:space="preserve"> </w:t>
            </w:r>
            <w:r w:rsidRPr="006E6F1C">
              <w:t>lectures</w:t>
            </w:r>
          </w:p>
        </w:tc>
        <w:tc>
          <w:tcPr>
            <w:tcW w:w="1709" w:type="dxa"/>
          </w:tcPr>
          <w:p w14:paraId="3FFA1295" w14:textId="5AEA7B58" w:rsidR="00CB245E" w:rsidRPr="006E6F1C" w:rsidRDefault="008334A3">
            <w:pPr>
              <w:pStyle w:val="TableParagraph"/>
              <w:ind w:left="104" w:right="153"/>
            </w:pPr>
            <w:r w:rsidRPr="006E6F1C">
              <w:t>Fourth</w:t>
            </w:r>
            <w:r w:rsidR="00962854" w:rsidRPr="006E6F1C">
              <w:t xml:space="preserve"> week of August to September</w:t>
            </w:r>
          </w:p>
        </w:tc>
        <w:tc>
          <w:tcPr>
            <w:tcW w:w="1801" w:type="dxa"/>
          </w:tcPr>
          <w:p w14:paraId="77A7B9FD" w14:textId="77777777" w:rsidR="00CB245E" w:rsidRPr="006E6F1C" w:rsidRDefault="001C1682">
            <w:pPr>
              <w:pStyle w:val="TableParagraph"/>
              <w:ind w:right="725"/>
            </w:pPr>
            <w:r w:rsidRPr="006E6F1C">
              <w:t>Syllabus</w:t>
            </w:r>
            <w:r w:rsidRPr="006E6F1C">
              <w:rPr>
                <w:spacing w:val="1"/>
              </w:rPr>
              <w:t xml:space="preserve"> </w:t>
            </w:r>
            <w:r w:rsidRPr="006E6F1C">
              <w:rPr>
                <w:spacing w:val="-1"/>
              </w:rPr>
              <w:t>Overview</w:t>
            </w:r>
          </w:p>
          <w:p w14:paraId="78971345" w14:textId="77777777" w:rsidR="00CB245E" w:rsidRPr="006E6F1C" w:rsidRDefault="001C1682">
            <w:pPr>
              <w:pStyle w:val="TableParagraph"/>
              <w:ind w:right="83"/>
            </w:pPr>
            <w:r w:rsidRPr="006E6F1C">
              <w:t>Class discussion</w:t>
            </w:r>
            <w:r w:rsidRPr="006E6F1C">
              <w:rPr>
                <w:spacing w:val="-57"/>
              </w:rPr>
              <w:t xml:space="preserve"> </w:t>
            </w:r>
            <w:r w:rsidRPr="006E6F1C">
              <w:t>Presentations</w:t>
            </w:r>
          </w:p>
        </w:tc>
      </w:tr>
      <w:tr w:rsidR="00CB245E" w:rsidRPr="006E6F1C" w14:paraId="03E7580A" w14:textId="77777777">
        <w:trPr>
          <w:trHeight w:val="1931"/>
        </w:trPr>
        <w:tc>
          <w:tcPr>
            <w:tcW w:w="6573" w:type="dxa"/>
          </w:tcPr>
          <w:p w14:paraId="5161212E" w14:textId="77777777" w:rsidR="001A4544" w:rsidRPr="006E6F1C" w:rsidRDefault="001A4544" w:rsidP="001A4544">
            <w:pPr>
              <w:pStyle w:val="TableParagraph"/>
              <w:tabs>
                <w:tab w:val="left" w:pos="447"/>
              </w:tabs>
              <w:spacing w:line="261" w:lineRule="exact"/>
              <w:ind w:left="446"/>
              <w:rPr>
                <w:b/>
                <w:bCs/>
              </w:rPr>
            </w:pPr>
            <w:r w:rsidRPr="006E6F1C">
              <w:rPr>
                <w:b/>
                <w:bCs/>
              </w:rPr>
              <w:t>Unit 2:</w:t>
            </w:r>
          </w:p>
          <w:p w14:paraId="1642B39C" w14:textId="77777777" w:rsidR="001A4544" w:rsidRPr="006E6F1C" w:rsidRDefault="001A4544" w:rsidP="008334A3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61" w:lineRule="exact"/>
            </w:pPr>
            <w:r w:rsidRPr="006E6F1C">
              <w:t>Drugs and Pharmaceuticals</w:t>
            </w:r>
          </w:p>
          <w:p w14:paraId="17F12F9B" w14:textId="77777777" w:rsidR="001A4544" w:rsidRPr="006E6F1C" w:rsidRDefault="001A4544" w:rsidP="008334A3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61" w:lineRule="exact"/>
            </w:pPr>
            <w:r w:rsidRPr="006E6F1C">
              <w:t xml:space="preserve">Study of pharmaceutical aids like talc, diatomite, kaolin, </w:t>
            </w:r>
            <w:proofErr w:type="spellStart"/>
            <w:r w:rsidRPr="006E6F1C">
              <w:t>bentomite</w:t>
            </w:r>
            <w:proofErr w:type="spellEnd"/>
            <w:r w:rsidRPr="006E6F1C">
              <w:t xml:space="preserve">, gelatin and natural </w:t>
            </w:r>
            <w:proofErr w:type="spellStart"/>
            <w:r w:rsidRPr="006E6F1C">
              <w:t>colours</w:t>
            </w:r>
            <w:proofErr w:type="spellEnd"/>
          </w:p>
          <w:p w14:paraId="5700BECA" w14:textId="77777777" w:rsidR="008334A3" w:rsidRPr="006E6F1C" w:rsidRDefault="001A4544" w:rsidP="008334A3">
            <w:pPr>
              <w:pStyle w:val="TableParagraph"/>
              <w:numPr>
                <w:ilvl w:val="0"/>
                <w:numId w:val="8"/>
              </w:numPr>
              <w:tabs>
                <w:tab w:val="left" w:pos="447"/>
              </w:tabs>
              <w:spacing w:line="261" w:lineRule="exact"/>
            </w:pPr>
            <w:r w:rsidRPr="006E6F1C">
              <w:t xml:space="preserve">Synthesis of the representative drugs of the following classes: </w:t>
            </w:r>
          </w:p>
          <w:p w14:paraId="7EE9E53A" w14:textId="77777777" w:rsidR="008334A3" w:rsidRPr="006E6F1C" w:rsidRDefault="001A4544" w:rsidP="006E6F1C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261" w:lineRule="exact"/>
            </w:pPr>
            <w:r w:rsidRPr="006E6F1C">
              <w:t xml:space="preserve">analgesics agents, </w:t>
            </w:r>
          </w:p>
          <w:p w14:paraId="01939DC1" w14:textId="77777777" w:rsidR="008334A3" w:rsidRPr="006E6F1C" w:rsidRDefault="001A4544" w:rsidP="006E6F1C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261" w:lineRule="exact"/>
            </w:pPr>
            <w:r w:rsidRPr="006E6F1C">
              <w:t>antipyretic agents,</w:t>
            </w:r>
            <w:r w:rsidR="008334A3" w:rsidRPr="006E6F1C">
              <w:t xml:space="preserve"> </w:t>
            </w:r>
          </w:p>
          <w:p w14:paraId="028BB072" w14:textId="77777777" w:rsidR="008334A3" w:rsidRPr="006E6F1C" w:rsidRDefault="008334A3" w:rsidP="006E6F1C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261" w:lineRule="exact"/>
            </w:pPr>
            <w:r w:rsidRPr="006E6F1C">
              <w:t xml:space="preserve">anti-inflammatory </w:t>
            </w:r>
            <w:r w:rsidR="001A4544" w:rsidRPr="006E6F1C">
              <w:t xml:space="preserve">agents (Aspirin); </w:t>
            </w:r>
          </w:p>
          <w:p w14:paraId="57CBFAB2" w14:textId="4C5D90FE" w:rsidR="008334A3" w:rsidRPr="006E6F1C" w:rsidRDefault="001A4544" w:rsidP="006E6F1C">
            <w:pPr>
              <w:pStyle w:val="TableParagraph"/>
              <w:numPr>
                <w:ilvl w:val="1"/>
                <w:numId w:val="8"/>
              </w:numPr>
              <w:tabs>
                <w:tab w:val="left" w:pos="447"/>
              </w:tabs>
              <w:spacing w:line="261" w:lineRule="exact"/>
            </w:pPr>
            <w:r w:rsidRPr="006E6F1C">
              <w:t>antibacterial and antifungal agents (</w:t>
            </w:r>
            <w:proofErr w:type="spellStart"/>
            <w:r w:rsidRPr="006E6F1C">
              <w:t>Sulphonamides</w:t>
            </w:r>
            <w:proofErr w:type="spellEnd"/>
            <w:r w:rsidRPr="006E6F1C">
              <w:t xml:space="preserve">; </w:t>
            </w:r>
            <w:proofErr w:type="spellStart"/>
            <w:r w:rsidRPr="006E6F1C">
              <w:t>Sulphanethoxazol</w:t>
            </w:r>
            <w:proofErr w:type="spellEnd"/>
            <w:r w:rsidRPr="006E6F1C">
              <w:t>,</w:t>
            </w:r>
            <w:r w:rsidR="006E6F1C" w:rsidRPr="006E6F1C">
              <w:t xml:space="preserve"> </w:t>
            </w:r>
            <w:proofErr w:type="spellStart"/>
            <w:r w:rsidRPr="006E6F1C">
              <w:t>Sulphacetamide</w:t>
            </w:r>
            <w:proofErr w:type="spellEnd"/>
            <w:r w:rsidRPr="006E6F1C">
              <w:t>, Trimethoprim)</w:t>
            </w:r>
          </w:p>
          <w:p w14:paraId="5A2623F3" w14:textId="591DF4C1" w:rsidR="00CB245E" w:rsidRPr="006E6F1C" w:rsidRDefault="00CB245E" w:rsidP="001A4544">
            <w:pPr>
              <w:pStyle w:val="TableParagraph"/>
              <w:tabs>
                <w:tab w:val="left" w:pos="447"/>
              </w:tabs>
              <w:spacing w:line="261" w:lineRule="exact"/>
              <w:ind w:left="446"/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14:paraId="043DF700" w14:textId="77777777" w:rsidR="00CB245E" w:rsidRPr="006E6F1C" w:rsidRDefault="00CB245E"/>
        </w:tc>
        <w:tc>
          <w:tcPr>
            <w:tcW w:w="1709" w:type="dxa"/>
          </w:tcPr>
          <w:p w14:paraId="583966AF" w14:textId="219C2D61" w:rsidR="00CB245E" w:rsidRPr="006E6F1C" w:rsidRDefault="00962854">
            <w:pPr>
              <w:pStyle w:val="TableParagraph"/>
              <w:ind w:left="104" w:right="311"/>
            </w:pPr>
            <w:r w:rsidRPr="006E6F1C">
              <w:t>First week of October to Second week of October</w:t>
            </w:r>
          </w:p>
        </w:tc>
        <w:tc>
          <w:tcPr>
            <w:tcW w:w="1801" w:type="dxa"/>
          </w:tcPr>
          <w:p w14:paraId="2D251D72" w14:textId="77777777" w:rsidR="00CB245E" w:rsidRPr="006E6F1C" w:rsidRDefault="001C1682">
            <w:pPr>
              <w:pStyle w:val="TableParagraph"/>
              <w:ind w:right="397"/>
            </w:pPr>
            <w:r w:rsidRPr="006E6F1C">
              <w:t>Assignments</w:t>
            </w:r>
            <w:r w:rsidRPr="006E6F1C">
              <w:rPr>
                <w:spacing w:val="-57"/>
              </w:rPr>
              <w:t xml:space="preserve"> </w:t>
            </w:r>
            <w:r w:rsidRPr="006E6F1C">
              <w:t>allotment</w:t>
            </w:r>
            <w:r w:rsidRPr="006E6F1C">
              <w:rPr>
                <w:spacing w:val="1"/>
              </w:rPr>
              <w:t xml:space="preserve"> </w:t>
            </w:r>
            <w:r w:rsidRPr="006E6F1C">
              <w:rPr>
                <w:spacing w:val="-1"/>
              </w:rPr>
              <w:t>Presentations</w:t>
            </w:r>
          </w:p>
        </w:tc>
      </w:tr>
      <w:tr w:rsidR="00CB245E" w:rsidRPr="006E6F1C" w14:paraId="1EE42FFD" w14:textId="77777777">
        <w:trPr>
          <w:trHeight w:val="2207"/>
        </w:trPr>
        <w:tc>
          <w:tcPr>
            <w:tcW w:w="6573" w:type="dxa"/>
          </w:tcPr>
          <w:p w14:paraId="21C4B018" w14:textId="58F2AB03" w:rsidR="008334A3" w:rsidRPr="006E6F1C" w:rsidRDefault="008334A3" w:rsidP="008334A3">
            <w:pPr>
              <w:pStyle w:val="TableParagraph"/>
              <w:tabs>
                <w:tab w:val="left" w:pos="447"/>
              </w:tabs>
              <w:spacing w:line="261" w:lineRule="exact"/>
              <w:ind w:left="446"/>
              <w:rPr>
                <w:b/>
                <w:bCs/>
              </w:rPr>
            </w:pPr>
            <w:r w:rsidRPr="006E6F1C">
              <w:rPr>
                <w:b/>
                <w:bCs/>
              </w:rPr>
              <w:t>Unit 2 (Continued):</w:t>
            </w:r>
          </w:p>
          <w:p w14:paraId="60596116" w14:textId="77777777" w:rsidR="006E6F1C" w:rsidRPr="006E6F1C" w:rsidRDefault="008334A3" w:rsidP="006E6F1C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61" w:lineRule="exact"/>
            </w:pPr>
            <w:r w:rsidRPr="006E6F1C">
              <w:t xml:space="preserve">Synthesis of the representative drugs of the following classes: </w:t>
            </w:r>
          </w:p>
          <w:p w14:paraId="57695604" w14:textId="77777777" w:rsidR="006E6F1C" w:rsidRPr="006E6F1C" w:rsidRDefault="008334A3" w:rsidP="006E6F1C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line="261" w:lineRule="exact"/>
            </w:pPr>
            <w:r w:rsidRPr="006E6F1C">
              <w:t xml:space="preserve">antiviral agents (Acyclovir), </w:t>
            </w:r>
          </w:p>
          <w:p w14:paraId="7EFD1361" w14:textId="77777777" w:rsidR="006E6F1C" w:rsidRPr="006E6F1C" w:rsidRDefault="008334A3" w:rsidP="006E6F1C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line="261" w:lineRule="exact"/>
            </w:pPr>
            <w:r w:rsidRPr="006E6F1C">
              <w:t>central nervous system agents</w:t>
            </w:r>
            <w:r w:rsidR="006E6F1C" w:rsidRPr="006E6F1C">
              <w:t xml:space="preserve"> </w:t>
            </w:r>
            <w:r w:rsidRPr="006E6F1C">
              <w:t>(Phenobarbital</w:t>
            </w:r>
            <w:r w:rsidR="006E6F1C" w:rsidRPr="006E6F1C">
              <w:t xml:space="preserve"> </w:t>
            </w:r>
            <w:r w:rsidRPr="006E6F1C">
              <w:t>Diazepam),</w:t>
            </w:r>
          </w:p>
          <w:p w14:paraId="4299F786" w14:textId="77777777" w:rsidR="006E6F1C" w:rsidRPr="006E6F1C" w:rsidRDefault="008334A3" w:rsidP="006E6F1C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line="261" w:lineRule="exact"/>
            </w:pPr>
            <w:r w:rsidRPr="006E6F1C">
              <w:t xml:space="preserve">Cardiovascular (Glyceryl trinitrate), </w:t>
            </w:r>
          </w:p>
          <w:p w14:paraId="1741D528" w14:textId="77777777" w:rsidR="006E6F1C" w:rsidRPr="006E6F1C" w:rsidRDefault="008334A3" w:rsidP="006E6F1C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line="261" w:lineRule="exact"/>
            </w:pPr>
            <w:proofErr w:type="spellStart"/>
            <w:r w:rsidRPr="006E6F1C">
              <w:t>antilaprosy</w:t>
            </w:r>
            <w:proofErr w:type="spellEnd"/>
            <w:r w:rsidRPr="006E6F1C">
              <w:t xml:space="preserve"> (Dapsone), </w:t>
            </w:r>
          </w:p>
          <w:p w14:paraId="185FA36A" w14:textId="27B9A028" w:rsidR="00CB245E" w:rsidRPr="006E6F1C" w:rsidRDefault="008334A3" w:rsidP="006E6F1C">
            <w:pPr>
              <w:pStyle w:val="TableParagraph"/>
              <w:numPr>
                <w:ilvl w:val="1"/>
                <w:numId w:val="9"/>
              </w:numPr>
              <w:tabs>
                <w:tab w:val="left" w:pos="447"/>
              </w:tabs>
              <w:spacing w:line="261" w:lineRule="exact"/>
            </w:pPr>
            <w:r w:rsidRPr="006E6F1C">
              <w:t>HIV-AIDS related drugs (AZT- Zidovudine).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280CD42E" w14:textId="77777777" w:rsidR="00CB245E" w:rsidRPr="006E6F1C" w:rsidRDefault="00CB245E"/>
        </w:tc>
        <w:tc>
          <w:tcPr>
            <w:tcW w:w="1709" w:type="dxa"/>
          </w:tcPr>
          <w:p w14:paraId="0F34A4CF" w14:textId="16565E10" w:rsidR="00CB245E" w:rsidRPr="006E6F1C" w:rsidRDefault="00962854">
            <w:pPr>
              <w:pStyle w:val="TableParagraph"/>
              <w:ind w:left="104" w:right="379"/>
            </w:pPr>
            <w:r w:rsidRPr="006E6F1C">
              <w:t xml:space="preserve">Third week of October to </w:t>
            </w:r>
            <w:r w:rsidR="008334A3" w:rsidRPr="006E6F1C">
              <w:t>fourth week</w:t>
            </w:r>
            <w:r w:rsidRPr="006E6F1C">
              <w:t xml:space="preserve"> of October</w:t>
            </w:r>
          </w:p>
        </w:tc>
        <w:tc>
          <w:tcPr>
            <w:tcW w:w="1801" w:type="dxa"/>
          </w:tcPr>
          <w:p w14:paraId="71A3403C" w14:textId="77777777" w:rsidR="00CB245E" w:rsidRPr="006E6F1C" w:rsidRDefault="001C1682">
            <w:pPr>
              <w:pStyle w:val="TableParagraph"/>
              <w:ind w:right="271"/>
            </w:pPr>
            <w:r w:rsidRPr="006E6F1C">
              <w:t>Presentation</w:t>
            </w:r>
            <w:r w:rsidRPr="006E6F1C">
              <w:rPr>
                <w:spacing w:val="1"/>
              </w:rPr>
              <w:t xml:space="preserve"> </w:t>
            </w:r>
            <w:r w:rsidRPr="006E6F1C">
              <w:t>and</w:t>
            </w:r>
            <w:r w:rsidRPr="006E6F1C">
              <w:rPr>
                <w:spacing w:val="-14"/>
              </w:rPr>
              <w:t xml:space="preserve"> </w:t>
            </w:r>
            <w:r w:rsidRPr="006E6F1C">
              <w:t>discussion</w:t>
            </w:r>
          </w:p>
        </w:tc>
      </w:tr>
      <w:tr w:rsidR="00CB245E" w:rsidRPr="006E6F1C" w14:paraId="7D57F2C8" w14:textId="77777777">
        <w:trPr>
          <w:trHeight w:val="1379"/>
        </w:trPr>
        <w:tc>
          <w:tcPr>
            <w:tcW w:w="6573" w:type="dxa"/>
          </w:tcPr>
          <w:p w14:paraId="1CA24A01" w14:textId="77777777" w:rsidR="008334A3" w:rsidRPr="006E6F1C" w:rsidRDefault="008334A3" w:rsidP="008334A3">
            <w:pPr>
              <w:pStyle w:val="TableParagraph"/>
              <w:spacing w:line="264" w:lineRule="exact"/>
              <w:ind w:left="827"/>
            </w:pPr>
            <w:r w:rsidRPr="006E6F1C">
              <w:rPr>
                <w:b/>
                <w:bCs/>
              </w:rPr>
              <w:t>Unit 3:</w:t>
            </w:r>
            <w:r w:rsidRPr="006E6F1C">
              <w:t xml:space="preserve"> </w:t>
            </w:r>
          </w:p>
          <w:p w14:paraId="44184E89" w14:textId="77777777" w:rsidR="006E6F1C" w:rsidRPr="006E6F1C" w:rsidRDefault="008334A3" w:rsidP="006E6F1C">
            <w:pPr>
              <w:pStyle w:val="TableParagraph"/>
              <w:numPr>
                <w:ilvl w:val="0"/>
                <w:numId w:val="9"/>
              </w:numPr>
              <w:spacing w:line="264" w:lineRule="exact"/>
            </w:pPr>
            <w:r w:rsidRPr="006E6F1C">
              <w:t>Fermentation Aerobic and anaerobic fermentation.</w:t>
            </w:r>
          </w:p>
          <w:p w14:paraId="7253DBAE" w14:textId="18064881" w:rsidR="00CB245E" w:rsidRPr="006E6F1C" w:rsidRDefault="008334A3" w:rsidP="006E6F1C">
            <w:pPr>
              <w:pStyle w:val="TableParagraph"/>
              <w:numPr>
                <w:ilvl w:val="0"/>
                <w:numId w:val="9"/>
              </w:numPr>
              <w:spacing w:line="264" w:lineRule="exact"/>
            </w:pPr>
            <w:r w:rsidRPr="006E6F1C">
              <w:t>Production of (</w:t>
            </w:r>
            <w:proofErr w:type="spellStart"/>
            <w:r w:rsidRPr="006E6F1C">
              <w:t>i</w:t>
            </w:r>
            <w:proofErr w:type="spellEnd"/>
            <w:r w:rsidRPr="006E6F1C">
              <w:t>) Ethyl alcohol and citric acid, (ii)Antibiotics; Penicillin, Cephalosporin, Chloromycetin and Streptomycin,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161F9AB3" w14:textId="77777777" w:rsidR="00CB245E" w:rsidRPr="006E6F1C" w:rsidRDefault="00CB245E"/>
        </w:tc>
        <w:tc>
          <w:tcPr>
            <w:tcW w:w="1709" w:type="dxa"/>
          </w:tcPr>
          <w:p w14:paraId="557E7B80" w14:textId="329586E1" w:rsidR="00CB245E" w:rsidRPr="006E6F1C" w:rsidRDefault="00962854">
            <w:pPr>
              <w:pStyle w:val="TableParagraph"/>
              <w:ind w:left="104" w:right="100"/>
            </w:pPr>
            <w:r w:rsidRPr="006E6F1C">
              <w:t>First week of November to third week of November</w:t>
            </w:r>
          </w:p>
        </w:tc>
        <w:tc>
          <w:tcPr>
            <w:tcW w:w="1801" w:type="dxa"/>
          </w:tcPr>
          <w:p w14:paraId="7054B95C" w14:textId="77777777" w:rsidR="00CB245E" w:rsidRPr="006E6F1C" w:rsidRDefault="001C1682">
            <w:pPr>
              <w:pStyle w:val="TableParagraph"/>
              <w:spacing w:line="270" w:lineRule="exact"/>
            </w:pPr>
            <w:r w:rsidRPr="006E6F1C">
              <w:t>Class</w:t>
            </w:r>
            <w:r w:rsidRPr="006E6F1C">
              <w:rPr>
                <w:spacing w:val="-1"/>
              </w:rPr>
              <w:t xml:space="preserve"> </w:t>
            </w:r>
            <w:r w:rsidRPr="006E6F1C">
              <w:t>test</w:t>
            </w:r>
          </w:p>
        </w:tc>
      </w:tr>
      <w:tr w:rsidR="00CB245E" w:rsidRPr="006E6F1C" w14:paraId="148F869F" w14:textId="77777777" w:rsidTr="00962854">
        <w:trPr>
          <w:trHeight w:val="557"/>
        </w:trPr>
        <w:tc>
          <w:tcPr>
            <w:tcW w:w="6573" w:type="dxa"/>
          </w:tcPr>
          <w:p w14:paraId="5D210A7A" w14:textId="77777777" w:rsidR="008334A3" w:rsidRPr="006E6F1C" w:rsidRDefault="008334A3" w:rsidP="008334A3">
            <w:pPr>
              <w:pStyle w:val="TableParagraph"/>
              <w:spacing w:line="264" w:lineRule="exact"/>
              <w:ind w:left="827"/>
              <w:rPr>
                <w:b/>
                <w:bCs/>
              </w:rPr>
            </w:pPr>
            <w:r w:rsidRPr="006E6F1C">
              <w:t xml:space="preserve"> </w:t>
            </w:r>
            <w:r w:rsidRPr="006E6F1C">
              <w:rPr>
                <w:b/>
                <w:bCs/>
              </w:rPr>
              <w:t xml:space="preserve">Unit 3 (Continued) </w:t>
            </w:r>
          </w:p>
          <w:p w14:paraId="1B1A4C51" w14:textId="18FDD6AB" w:rsidR="008334A3" w:rsidRPr="006E6F1C" w:rsidRDefault="008334A3" w:rsidP="006E6F1C">
            <w:pPr>
              <w:pStyle w:val="TableParagraph"/>
              <w:numPr>
                <w:ilvl w:val="0"/>
                <w:numId w:val="10"/>
              </w:numPr>
              <w:spacing w:line="264" w:lineRule="exact"/>
            </w:pPr>
            <w:r w:rsidRPr="006E6F1C">
              <w:t>Production of</w:t>
            </w:r>
          </w:p>
          <w:p w14:paraId="2CBD8EEE" w14:textId="77777777" w:rsidR="006E6F1C" w:rsidRPr="006E6F1C" w:rsidRDefault="008334A3" w:rsidP="006E6F1C">
            <w:pPr>
              <w:pStyle w:val="TableParagraph"/>
              <w:spacing w:line="264" w:lineRule="exact"/>
              <w:ind w:left="1547"/>
            </w:pPr>
            <w:r w:rsidRPr="006E6F1C">
              <w:t xml:space="preserve">(iii) Lysine, Glutamic acid, </w:t>
            </w:r>
          </w:p>
          <w:p w14:paraId="23A78012" w14:textId="25924B6F" w:rsidR="008C141F" w:rsidRPr="006E6F1C" w:rsidRDefault="006E6F1C" w:rsidP="006E6F1C">
            <w:pPr>
              <w:pStyle w:val="TableParagraph"/>
              <w:spacing w:line="264" w:lineRule="exact"/>
              <w:ind w:left="1547"/>
            </w:pPr>
            <w:r w:rsidRPr="006E6F1C">
              <w:t xml:space="preserve">(iv) </w:t>
            </w:r>
            <w:r w:rsidR="008334A3" w:rsidRPr="006E6F1C">
              <w:t>Vitamin B2,</w:t>
            </w:r>
            <w:r w:rsidRPr="006E6F1C">
              <w:t xml:space="preserve"> </w:t>
            </w:r>
            <w:r w:rsidR="008334A3" w:rsidRPr="006E6F1C">
              <w:t>Vitamin B12 and Vitamin C.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6BE90868" w14:textId="77777777" w:rsidR="00CB245E" w:rsidRPr="006E6F1C" w:rsidRDefault="00CB245E"/>
        </w:tc>
        <w:tc>
          <w:tcPr>
            <w:tcW w:w="1709" w:type="dxa"/>
          </w:tcPr>
          <w:p w14:paraId="65F45DC3" w14:textId="4377382A" w:rsidR="00CB245E" w:rsidRPr="006E6F1C" w:rsidRDefault="00962854">
            <w:pPr>
              <w:pStyle w:val="TableParagraph"/>
              <w:spacing w:line="273" w:lineRule="exact"/>
              <w:ind w:left="104"/>
            </w:pPr>
            <w:r w:rsidRPr="006E6F1C">
              <w:t>Fourth week of November to first week of December</w:t>
            </w:r>
          </w:p>
        </w:tc>
        <w:tc>
          <w:tcPr>
            <w:tcW w:w="1801" w:type="dxa"/>
          </w:tcPr>
          <w:p w14:paraId="6ABDF5E7" w14:textId="77777777" w:rsidR="00CB245E" w:rsidRPr="006E6F1C" w:rsidRDefault="001C1682">
            <w:pPr>
              <w:pStyle w:val="TableParagraph"/>
              <w:ind w:right="257"/>
            </w:pPr>
            <w:r w:rsidRPr="006E6F1C">
              <w:t>Previous year</w:t>
            </w:r>
            <w:r w:rsidRPr="006E6F1C">
              <w:rPr>
                <w:spacing w:val="1"/>
              </w:rPr>
              <w:t xml:space="preserve"> </w:t>
            </w:r>
            <w:r w:rsidRPr="006E6F1C">
              <w:t>question paper</w:t>
            </w:r>
            <w:r w:rsidRPr="006E6F1C">
              <w:rPr>
                <w:spacing w:val="-58"/>
              </w:rPr>
              <w:t xml:space="preserve"> </w:t>
            </w:r>
            <w:r w:rsidRPr="006E6F1C">
              <w:t>and</w:t>
            </w:r>
            <w:r w:rsidRPr="006E6F1C">
              <w:rPr>
                <w:spacing w:val="-14"/>
              </w:rPr>
              <w:t xml:space="preserve"> </w:t>
            </w:r>
            <w:r w:rsidRPr="006E6F1C">
              <w:t>discussion</w:t>
            </w:r>
          </w:p>
        </w:tc>
      </w:tr>
    </w:tbl>
    <w:p w14:paraId="612C4439" w14:textId="45F1B3DA" w:rsidR="002C78B5" w:rsidRDefault="002C78B5"/>
    <w:p w14:paraId="648D9ACB" w14:textId="27784D77" w:rsidR="00962854" w:rsidRDefault="00962854"/>
    <w:p w14:paraId="12ABE9A3" w14:textId="730D3047" w:rsidR="004114DE" w:rsidRPr="006E6F1C" w:rsidRDefault="004114DE" w:rsidP="006E6F1C">
      <w:pPr>
        <w:jc w:val="right"/>
        <w:rPr>
          <w:sz w:val="14"/>
          <w:szCs w:val="14"/>
        </w:rPr>
      </w:pPr>
      <w:r w:rsidRPr="006E6F1C">
        <w:rPr>
          <w:b/>
          <w:sz w:val="20"/>
          <w:szCs w:val="20"/>
        </w:rPr>
        <w:t xml:space="preserve">Dr. </w:t>
      </w:r>
      <w:proofErr w:type="spellStart"/>
      <w:r w:rsidRPr="006E6F1C">
        <w:rPr>
          <w:b/>
          <w:sz w:val="20"/>
          <w:szCs w:val="20"/>
        </w:rPr>
        <w:t>Renu</w:t>
      </w:r>
      <w:proofErr w:type="spellEnd"/>
      <w:r w:rsidRPr="006E6F1C">
        <w:rPr>
          <w:b/>
          <w:sz w:val="20"/>
          <w:szCs w:val="20"/>
        </w:rPr>
        <w:t xml:space="preserve"> </w:t>
      </w:r>
      <w:proofErr w:type="spellStart"/>
      <w:r w:rsidRPr="006E6F1C">
        <w:rPr>
          <w:b/>
          <w:sz w:val="20"/>
          <w:szCs w:val="20"/>
        </w:rPr>
        <w:t>Bala</w:t>
      </w:r>
      <w:proofErr w:type="spellEnd"/>
      <w:r w:rsidR="006E6F1C">
        <w:rPr>
          <w:b/>
          <w:sz w:val="20"/>
          <w:szCs w:val="20"/>
        </w:rPr>
        <w:t xml:space="preserve">, </w:t>
      </w:r>
      <w:r w:rsidRPr="006E6F1C">
        <w:rPr>
          <w:b/>
          <w:sz w:val="20"/>
          <w:szCs w:val="20"/>
        </w:rPr>
        <w:t>Department of Chemistry</w:t>
      </w:r>
    </w:p>
    <w:p w14:paraId="682EC889" w14:textId="77777777" w:rsidR="004114DE" w:rsidRPr="006E6F1C" w:rsidRDefault="004114DE" w:rsidP="004114DE">
      <w:pPr>
        <w:rPr>
          <w:sz w:val="14"/>
          <w:szCs w:val="14"/>
        </w:rPr>
      </w:pPr>
    </w:p>
    <w:sectPr w:rsidR="004114DE" w:rsidRPr="006E6F1C">
      <w:type w:val="continuous"/>
      <w:pgSz w:w="12240" w:h="15840"/>
      <w:pgMar w:top="28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96D"/>
    <w:multiLevelType w:val="hybridMultilevel"/>
    <w:tmpl w:val="2CB457C4"/>
    <w:lvl w:ilvl="0" w:tplc="C51E901C">
      <w:start w:val="5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2AE022E"/>
    <w:multiLevelType w:val="hybridMultilevel"/>
    <w:tmpl w:val="B1E8AF5E"/>
    <w:lvl w:ilvl="0" w:tplc="40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0DDC71DC"/>
    <w:multiLevelType w:val="hybridMultilevel"/>
    <w:tmpl w:val="9DC893B0"/>
    <w:lvl w:ilvl="0" w:tplc="3F6C9B62">
      <w:start w:val="1"/>
      <w:numFmt w:val="decimal"/>
      <w:lvlText w:val="(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B4C59D8">
      <w:numFmt w:val="bullet"/>
      <w:lvlText w:val="•"/>
      <w:lvlJc w:val="left"/>
      <w:pPr>
        <w:ind w:left="1052" w:hanging="339"/>
      </w:pPr>
      <w:rPr>
        <w:rFonts w:hint="default"/>
        <w:lang w:val="en-US" w:eastAsia="en-US" w:bidi="ar-SA"/>
      </w:rPr>
    </w:lvl>
    <w:lvl w:ilvl="2" w:tplc="09F8F196">
      <w:numFmt w:val="bullet"/>
      <w:lvlText w:val="•"/>
      <w:lvlJc w:val="left"/>
      <w:pPr>
        <w:ind w:left="1664" w:hanging="339"/>
      </w:pPr>
      <w:rPr>
        <w:rFonts w:hint="default"/>
        <w:lang w:val="en-US" w:eastAsia="en-US" w:bidi="ar-SA"/>
      </w:rPr>
    </w:lvl>
    <w:lvl w:ilvl="3" w:tplc="8F6EF0FA">
      <w:numFmt w:val="bullet"/>
      <w:lvlText w:val="•"/>
      <w:lvlJc w:val="left"/>
      <w:pPr>
        <w:ind w:left="2276" w:hanging="339"/>
      </w:pPr>
      <w:rPr>
        <w:rFonts w:hint="default"/>
        <w:lang w:val="en-US" w:eastAsia="en-US" w:bidi="ar-SA"/>
      </w:rPr>
    </w:lvl>
    <w:lvl w:ilvl="4" w:tplc="619E50EE">
      <w:numFmt w:val="bullet"/>
      <w:lvlText w:val="•"/>
      <w:lvlJc w:val="left"/>
      <w:pPr>
        <w:ind w:left="2889" w:hanging="339"/>
      </w:pPr>
      <w:rPr>
        <w:rFonts w:hint="default"/>
        <w:lang w:val="en-US" w:eastAsia="en-US" w:bidi="ar-SA"/>
      </w:rPr>
    </w:lvl>
    <w:lvl w:ilvl="5" w:tplc="20027740">
      <w:numFmt w:val="bullet"/>
      <w:lvlText w:val="•"/>
      <w:lvlJc w:val="left"/>
      <w:pPr>
        <w:ind w:left="3501" w:hanging="339"/>
      </w:pPr>
      <w:rPr>
        <w:rFonts w:hint="default"/>
        <w:lang w:val="en-US" w:eastAsia="en-US" w:bidi="ar-SA"/>
      </w:rPr>
    </w:lvl>
    <w:lvl w:ilvl="6" w:tplc="71623756">
      <w:numFmt w:val="bullet"/>
      <w:lvlText w:val="•"/>
      <w:lvlJc w:val="left"/>
      <w:pPr>
        <w:ind w:left="4113" w:hanging="339"/>
      </w:pPr>
      <w:rPr>
        <w:rFonts w:hint="default"/>
        <w:lang w:val="en-US" w:eastAsia="en-US" w:bidi="ar-SA"/>
      </w:rPr>
    </w:lvl>
    <w:lvl w:ilvl="7" w:tplc="6D8C28E2">
      <w:numFmt w:val="bullet"/>
      <w:lvlText w:val="•"/>
      <w:lvlJc w:val="left"/>
      <w:pPr>
        <w:ind w:left="4726" w:hanging="339"/>
      </w:pPr>
      <w:rPr>
        <w:rFonts w:hint="default"/>
        <w:lang w:val="en-US" w:eastAsia="en-US" w:bidi="ar-SA"/>
      </w:rPr>
    </w:lvl>
    <w:lvl w:ilvl="8" w:tplc="AAA02790">
      <w:numFmt w:val="bullet"/>
      <w:lvlText w:val="•"/>
      <w:lvlJc w:val="left"/>
      <w:pPr>
        <w:ind w:left="5338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1C260B39"/>
    <w:multiLevelType w:val="hybridMultilevel"/>
    <w:tmpl w:val="55E6EB0A"/>
    <w:lvl w:ilvl="0" w:tplc="5E2672EA">
      <w:start w:val="5"/>
      <w:numFmt w:val="decimal"/>
      <w:lvlText w:val="(%1)"/>
      <w:lvlJc w:val="left"/>
      <w:pPr>
        <w:ind w:left="10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0B69D1A">
      <w:numFmt w:val="bullet"/>
      <w:lvlText w:val="•"/>
      <w:lvlJc w:val="left"/>
      <w:pPr>
        <w:ind w:left="746" w:hanging="339"/>
      </w:pPr>
      <w:rPr>
        <w:rFonts w:hint="default"/>
        <w:lang w:val="en-US" w:eastAsia="en-US" w:bidi="ar-SA"/>
      </w:rPr>
    </w:lvl>
    <w:lvl w:ilvl="2" w:tplc="8AB605CE">
      <w:numFmt w:val="bullet"/>
      <w:lvlText w:val="•"/>
      <w:lvlJc w:val="left"/>
      <w:pPr>
        <w:ind w:left="1392" w:hanging="339"/>
      </w:pPr>
      <w:rPr>
        <w:rFonts w:hint="default"/>
        <w:lang w:val="en-US" w:eastAsia="en-US" w:bidi="ar-SA"/>
      </w:rPr>
    </w:lvl>
    <w:lvl w:ilvl="3" w:tplc="28EAFFC2">
      <w:numFmt w:val="bullet"/>
      <w:lvlText w:val="•"/>
      <w:lvlJc w:val="left"/>
      <w:pPr>
        <w:ind w:left="2038" w:hanging="339"/>
      </w:pPr>
      <w:rPr>
        <w:rFonts w:hint="default"/>
        <w:lang w:val="en-US" w:eastAsia="en-US" w:bidi="ar-SA"/>
      </w:rPr>
    </w:lvl>
    <w:lvl w:ilvl="4" w:tplc="6CE2B1B6">
      <w:numFmt w:val="bullet"/>
      <w:lvlText w:val="•"/>
      <w:lvlJc w:val="left"/>
      <w:pPr>
        <w:ind w:left="2685" w:hanging="339"/>
      </w:pPr>
      <w:rPr>
        <w:rFonts w:hint="default"/>
        <w:lang w:val="en-US" w:eastAsia="en-US" w:bidi="ar-SA"/>
      </w:rPr>
    </w:lvl>
    <w:lvl w:ilvl="5" w:tplc="13B8EC7E">
      <w:numFmt w:val="bullet"/>
      <w:lvlText w:val="•"/>
      <w:lvlJc w:val="left"/>
      <w:pPr>
        <w:ind w:left="3331" w:hanging="339"/>
      </w:pPr>
      <w:rPr>
        <w:rFonts w:hint="default"/>
        <w:lang w:val="en-US" w:eastAsia="en-US" w:bidi="ar-SA"/>
      </w:rPr>
    </w:lvl>
    <w:lvl w:ilvl="6" w:tplc="5CC44030">
      <w:numFmt w:val="bullet"/>
      <w:lvlText w:val="•"/>
      <w:lvlJc w:val="left"/>
      <w:pPr>
        <w:ind w:left="3977" w:hanging="339"/>
      </w:pPr>
      <w:rPr>
        <w:rFonts w:hint="default"/>
        <w:lang w:val="en-US" w:eastAsia="en-US" w:bidi="ar-SA"/>
      </w:rPr>
    </w:lvl>
    <w:lvl w:ilvl="7" w:tplc="DBF4C0F0">
      <w:numFmt w:val="bullet"/>
      <w:lvlText w:val="•"/>
      <w:lvlJc w:val="left"/>
      <w:pPr>
        <w:ind w:left="4624" w:hanging="339"/>
      </w:pPr>
      <w:rPr>
        <w:rFonts w:hint="default"/>
        <w:lang w:val="en-US" w:eastAsia="en-US" w:bidi="ar-SA"/>
      </w:rPr>
    </w:lvl>
    <w:lvl w:ilvl="8" w:tplc="69DC871E">
      <w:numFmt w:val="bullet"/>
      <w:lvlText w:val="•"/>
      <w:lvlJc w:val="left"/>
      <w:pPr>
        <w:ind w:left="5270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1E060494"/>
    <w:multiLevelType w:val="hybridMultilevel"/>
    <w:tmpl w:val="B066EA20"/>
    <w:lvl w:ilvl="0" w:tplc="6CC88DEA">
      <w:start w:val="9"/>
      <w:numFmt w:val="decimal"/>
      <w:lvlText w:val="(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2549E66">
      <w:numFmt w:val="bullet"/>
      <w:lvlText w:val="•"/>
      <w:lvlJc w:val="left"/>
      <w:pPr>
        <w:ind w:left="1052" w:hanging="339"/>
      </w:pPr>
      <w:rPr>
        <w:rFonts w:hint="default"/>
        <w:lang w:val="en-US" w:eastAsia="en-US" w:bidi="ar-SA"/>
      </w:rPr>
    </w:lvl>
    <w:lvl w:ilvl="2" w:tplc="1CEAB268">
      <w:numFmt w:val="bullet"/>
      <w:lvlText w:val="•"/>
      <w:lvlJc w:val="left"/>
      <w:pPr>
        <w:ind w:left="1664" w:hanging="339"/>
      </w:pPr>
      <w:rPr>
        <w:rFonts w:hint="default"/>
        <w:lang w:val="en-US" w:eastAsia="en-US" w:bidi="ar-SA"/>
      </w:rPr>
    </w:lvl>
    <w:lvl w:ilvl="3" w:tplc="CCFA2058">
      <w:numFmt w:val="bullet"/>
      <w:lvlText w:val="•"/>
      <w:lvlJc w:val="left"/>
      <w:pPr>
        <w:ind w:left="2276" w:hanging="339"/>
      </w:pPr>
      <w:rPr>
        <w:rFonts w:hint="default"/>
        <w:lang w:val="en-US" w:eastAsia="en-US" w:bidi="ar-SA"/>
      </w:rPr>
    </w:lvl>
    <w:lvl w:ilvl="4" w:tplc="22E03A94">
      <w:numFmt w:val="bullet"/>
      <w:lvlText w:val="•"/>
      <w:lvlJc w:val="left"/>
      <w:pPr>
        <w:ind w:left="2889" w:hanging="339"/>
      </w:pPr>
      <w:rPr>
        <w:rFonts w:hint="default"/>
        <w:lang w:val="en-US" w:eastAsia="en-US" w:bidi="ar-SA"/>
      </w:rPr>
    </w:lvl>
    <w:lvl w:ilvl="5" w:tplc="D044402A">
      <w:numFmt w:val="bullet"/>
      <w:lvlText w:val="•"/>
      <w:lvlJc w:val="left"/>
      <w:pPr>
        <w:ind w:left="3501" w:hanging="339"/>
      </w:pPr>
      <w:rPr>
        <w:rFonts w:hint="default"/>
        <w:lang w:val="en-US" w:eastAsia="en-US" w:bidi="ar-SA"/>
      </w:rPr>
    </w:lvl>
    <w:lvl w:ilvl="6" w:tplc="156C232A">
      <w:numFmt w:val="bullet"/>
      <w:lvlText w:val="•"/>
      <w:lvlJc w:val="left"/>
      <w:pPr>
        <w:ind w:left="4113" w:hanging="339"/>
      </w:pPr>
      <w:rPr>
        <w:rFonts w:hint="default"/>
        <w:lang w:val="en-US" w:eastAsia="en-US" w:bidi="ar-SA"/>
      </w:rPr>
    </w:lvl>
    <w:lvl w:ilvl="7" w:tplc="68AACC82">
      <w:numFmt w:val="bullet"/>
      <w:lvlText w:val="•"/>
      <w:lvlJc w:val="left"/>
      <w:pPr>
        <w:ind w:left="4726" w:hanging="339"/>
      </w:pPr>
      <w:rPr>
        <w:rFonts w:hint="default"/>
        <w:lang w:val="en-US" w:eastAsia="en-US" w:bidi="ar-SA"/>
      </w:rPr>
    </w:lvl>
    <w:lvl w:ilvl="8" w:tplc="1A64EED6">
      <w:numFmt w:val="bullet"/>
      <w:lvlText w:val="•"/>
      <w:lvlJc w:val="left"/>
      <w:pPr>
        <w:ind w:left="5338" w:hanging="339"/>
      </w:pPr>
      <w:rPr>
        <w:rFonts w:hint="default"/>
        <w:lang w:val="en-US" w:eastAsia="en-US" w:bidi="ar-SA"/>
      </w:rPr>
    </w:lvl>
  </w:abstractNum>
  <w:abstractNum w:abstractNumId="5" w15:restartNumberingAfterBreak="0">
    <w:nsid w:val="24ED4051"/>
    <w:multiLevelType w:val="hybridMultilevel"/>
    <w:tmpl w:val="506A8138"/>
    <w:lvl w:ilvl="0" w:tplc="D278BB16">
      <w:start w:val="1"/>
      <w:numFmt w:val="upperRoman"/>
      <w:lvlText w:val="%1."/>
      <w:lvlJc w:val="left"/>
      <w:pPr>
        <w:ind w:left="247" w:hanging="1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en-US" w:eastAsia="en-US" w:bidi="ar-SA"/>
      </w:rPr>
    </w:lvl>
    <w:lvl w:ilvl="1" w:tplc="A9E407D6">
      <w:numFmt w:val="bullet"/>
      <w:lvlText w:val="•"/>
      <w:lvlJc w:val="left"/>
      <w:pPr>
        <w:ind w:left="872" w:hanging="140"/>
      </w:pPr>
      <w:rPr>
        <w:rFonts w:hint="default"/>
        <w:lang w:val="en-US" w:eastAsia="en-US" w:bidi="ar-SA"/>
      </w:rPr>
    </w:lvl>
    <w:lvl w:ilvl="2" w:tplc="210ACE24">
      <w:numFmt w:val="bullet"/>
      <w:lvlText w:val="•"/>
      <w:lvlJc w:val="left"/>
      <w:pPr>
        <w:ind w:left="1504" w:hanging="140"/>
      </w:pPr>
      <w:rPr>
        <w:rFonts w:hint="default"/>
        <w:lang w:val="en-US" w:eastAsia="en-US" w:bidi="ar-SA"/>
      </w:rPr>
    </w:lvl>
    <w:lvl w:ilvl="3" w:tplc="C82E3EA4">
      <w:numFmt w:val="bullet"/>
      <w:lvlText w:val="•"/>
      <w:lvlJc w:val="left"/>
      <w:pPr>
        <w:ind w:left="2136" w:hanging="140"/>
      </w:pPr>
      <w:rPr>
        <w:rFonts w:hint="default"/>
        <w:lang w:val="en-US" w:eastAsia="en-US" w:bidi="ar-SA"/>
      </w:rPr>
    </w:lvl>
    <w:lvl w:ilvl="4" w:tplc="7772E1FE">
      <w:numFmt w:val="bullet"/>
      <w:lvlText w:val="•"/>
      <w:lvlJc w:val="left"/>
      <w:pPr>
        <w:ind w:left="2769" w:hanging="140"/>
      </w:pPr>
      <w:rPr>
        <w:rFonts w:hint="default"/>
        <w:lang w:val="en-US" w:eastAsia="en-US" w:bidi="ar-SA"/>
      </w:rPr>
    </w:lvl>
    <w:lvl w:ilvl="5" w:tplc="6C00B1C6">
      <w:numFmt w:val="bullet"/>
      <w:lvlText w:val="•"/>
      <w:lvlJc w:val="left"/>
      <w:pPr>
        <w:ind w:left="3401" w:hanging="140"/>
      </w:pPr>
      <w:rPr>
        <w:rFonts w:hint="default"/>
        <w:lang w:val="en-US" w:eastAsia="en-US" w:bidi="ar-SA"/>
      </w:rPr>
    </w:lvl>
    <w:lvl w:ilvl="6" w:tplc="A41C51FC">
      <w:numFmt w:val="bullet"/>
      <w:lvlText w:val="•"/>
      <w:lvlJc w:val="left"/>
      <w:pPr>
        <w:ind w:left="4033" w:hanging="140"/>
      </w:pPr>
      <w:rPr>
        <w:rFonts w:hint="default"/>
        <w:lang w:val="en-US" w:eastAsia="en-US" w:bidi="ar-SA"/>
      </w:rPr>
    </w:lvl>
    <w:lvl w:ilvl="7" w:tplc="905E119A">
      <w:numFmt w:val="bullet"/>
      <w:lvlText w:val="•"/>
      <w:lvlJc w:val="left"/>
      <w:pPr>
        <w:ind w:left="4666" w:hanging="140"/>
      </w:pPr>
      <w:rPr>
        <w:rFonts w:hint="default"/>
        <w:lang w:val="en-US" w:eastAsia="en-US" w:bidi="ar-SA"/>
      </w:rPr>
    </w:lvl>
    <w:lvl w:ilvl="8" w:tplc="9FEEF19C">
      <w:numFmt w:val="bullet"/>
      <w:lvlText w:val="•"/>
      <w:lvlJc w:val="left"/>
      <w:pPr>
        <w:ind w:left="5298" w:hanging="140"/>
      </w:pPr>
      <w:rPr>
        <w:rFonts w:hint="default"/>
        <w:lang w:val="en-US" w:eastAsia="en-US" w:bidi="ar-SA"/>
      </w:rPr>
    </w:lvl>
  </w:abstractNum>
  <w:abstractNum w:abstractNumId="6" w15:restartNumberingAfterBreak="0">
    <w:nsid w:val="31B10540"/>
    <w:multiLevelType w:val="hybridMultilevel"/>
    <w:tmpl w:val="402AEA46"/>
    <w:lvl w:ilvl="0" w:tplc="40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 w15:restartNumberingAfterBreak="0">
    <w:nsid w:val="4B1D66EF"/>
    <w:multiLevelType w:val="hybridMultilevel"/>
    <w:tmpl w:val="6BB20314"/>
    <w:lvl w:ilvl="0" w:tplc="40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8" w15:restartNumberingAfterBreak="0">
    <w:nsid w:val="4E137699"/>
    <w:multiLevelType w:val="hybridMultilevel"/>
    <w:tmpl w:val="08666ED0"/>
    <w:lvl w:ilvl="0" w:tplc="40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9" w15:restartNumberingAfterBreak="0">
    <w:nsid w:val="6FD45B80"/>
    <w:multiLevelType w:val="hybridMultilevel"/>
    <w:tmpl w:val="0F28DED8"/>
    <w:lvl w:ilvl="0" w:tplc="B6520514">
      <w:start w:val="11"/>
      <w:numFmt w:val="decimal"/>
      <w:lvlText w:val="(%1)"/>
      <w:lvlJc w:val="left"/>
      <w:pPr>
        <w:ind w:left="566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1E69D50">
      <w:numFmt w:val="bullet"/>
      <w:lvlText w:val="•"/>
      <w:lvlJc w:val="left"/>
      <w:pPr>
        <w:ind w:left="1160" w:hanging="459"/>
      </w:pPr>
      <w:rPr>
        <w:rFonts w:hint="default"/>
        <w:lang w:val="en-US" w:eastAsia="en-US" w:bidi="ar-SA"/>
      </w:rPr>
    </w:lvl>
    <w:lvl w:ilvl="2" w:tplc="8C425F36">
      <w:numFmt w:val="bullet"/>
      <w:lvlText w:val="•"/>
      <w:lvlJc w:val="left"/>
      <w:pPr>
        <w:ind w:left="1760" w:hanging="459"/>
      </w:pPr>
      <w:rPr>
        <w:rFonts w:hint="default"/>
        <w:lang w:val="en-US" w:eastAsia="en-US" w:bidi="ar-SA"/>
      </w:rPr>
    </w:lvl>
    <w:lvl w:ilvl="3" w:tplc="24A2AE30">
      <w:numFmt w:val="bullet"/>
      <w:lvlText w:val="•"/>
      <w:lvlJc w:val="left"/>
      <w:pPr>
        <w:ind w:left="2360" w:hanging="459"/>
      </w:pPr>
      <w:rPr>
        <w:rFonts w:hint="default"/>
        <w:lang w:val="en-US" w:eastAsia="en-US" w:bidi="ar-SA"/>
      </w:rPr>
    </w:lvl>
    <w:lvl w:ilvl="4" w:tplc="13A4CFDE">
      <w:numFmt w:val="bullet"/>
      <w:lvlText w:val="•"/>
      <w:lvlJc w:val="left"/>
      <w:pPr>
        <w:ind w:left="2961" w:hanging="459"/>
      </w:pPr>
      <w:rPr>
        <w:rFonts w:hint="default"/>
        <w:lang w:val="en-US" w:eastAsia="en-US" w:bidi="ar-SA"/>
      </w:rPr>
    </w:lvl>
    <w:lvl w:ilvl="5" w:tplc="10B89FB4">
      <w:numFmt w:val="bullet"/>
      <w:lvlText w:val="•"/>
      <w:lvlJc w:val="left"/>
      <w:pPr>
        <w:ind w:left="3561" w:hanging="459"/>
      </w:pPr>
      <w:rPr>
        <w:rFonts w:hint="default"/>
        <w:lang w:val="en-US" w:eastAsia="en-US" w:bidi="ar-SA"/>
      </w:rPr>
    </w:lvl>
    <w:lvl w:ilvl="6" w:tplc="69901B66">
      <w:numFmt w:val="bullet"/>
      <w:lvlText w:val="•"/>
      <w:lvlJc w:val="left"/>
      <w:pPr>
        <w:ind w:left="4161" w:hanging="459"/>
      </w:pPr>
      <w:rPr>
        <w:rFonts w:hint="default"/>
        <w:lang w:val="en-US" w:eastAsia="en-US" w:bidi="ar-SA"/>
      </w:rPr>
    </w:lvl>
    <w:lvl w:ilvl="7" w:tplc="72E2BC30">
      <w:numFmt w:val="bullet"/>
      <w:lvlText w:val="•"/>
      <w:lvlJc w:val="left"/>
      <w:pPr>
        <w:ind w:left="4762" w:hanging="459"/>
      </w:pPr>
      <w:rPr>
        <w:rFonts w:hint="default"/>
        <w:lang w:val="en-US" w:eastAsia="en-US" w:bidi="ar-SA"/>
      </w:rPr>
    </w:lvl>
    <w:lvl w:ilvl="8" w:tplc="F2041C2C">
      <w:numFmt w:val="bullet"/>
      <w:lvlText w:val="•"/>
      <w:lvlJc w:val="left"/>
      <w:pPr>
        <w:ind w:left="5362" w:hanging="459"/>
      </w:pPr>
      <w:rPr>
        <w:rFonts w:hint="default"/>
        <w:lang w:val="en-US" w:eastAsia="en-US" w:bidi="ar-SA"/>
      </w:rPr>
    </w:lvl>
  </w:abstractNum>
  <w:num w:numId="1" w16cid:durableId="1600480743">
    <w:abstractNumId w:val="9"/>
  </w:num>
  <w:num w:numId="2" w16cid:durableId="1543440634">
    <w:abstractNumId w:val="4"/>
  </w:num>
  <w:num w:numId="3" w16cid:durableId="602347954">
    <w:abstractNumId w:val="3"/>
  </w:num>
  <w:num w:numId="4" w16cid:durableId="137772787">
    <w:abstractNumId w:val="2"/>
  </w:num>
  <w:num w:numId="5" w16cid:durableId="1421101761">
    <w:abstractNumId w:val="5"/>
  </w:num>
  <w:num w:numId="6" w16cid:durableId="872113777">
    <w:abstractNumId w:val="0"/>
  </w:num>
  <w:num w:numId="7" w16cid:durableId="194854320">
    <w:abstractNumId w:val="7"/>
  </w:num>
  <w:num w:numId="8" w16cid:durableId="1666547444">
    <w:abstractNumId w:val="6"/>
  </w:num>
  <w:num w:numId="9" w16cid:durableId="1960379630">
    <w:abstractNumId w:val="8"/>
  </w:num>
  <w:num w:numId="10" w16cid:durableId="214546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5E"/>
    <w:rsid w:val="0002547B"/>
    <w:rsid w:val="001A4544"/>
    <w:rsid w:val="001C1682"/>
    <w:rsid w:val="002C78B5"/>
    <w:rsid w:val="004114DE"/>
    <w:rsid w:val="006E6F1C"/>
    <w:rsid w:val="008334A3"/>
    <w:rsid w:val="008C141F"/>
    <w:rsid w:val="00962854"/>
    <w:rsid w:val="00C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1CE6"/>
  <w15:docId w15:val="{1C8D1E91-6FEC-41F5-876C-CDDFD12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962854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Upasana Sharma</cp:lastModifiedBy>
  <cp:revision>2</cp:revision>
  <dcterms:created xsi:type="dcterms:W3CDTF">2022-10-04T08:39:00Z</dcterms:created>
  <dcterms:modified xsi:type="dcterms:W3CDTF">2022-10-04T08:39:00Z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