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0B" w:rsidRPr="00641AA8" w:rsidRDefault="00641AA8">
      <w:pPr>
        <w:rPr>
          <w:rFonts w:asciiTheme="minorHAnsi" w:hAnsiTheme="minorHAnsi"/>
          <w:b/>
          <w:sz w:val="30"/>
          <w:szCs w:val="30"/>
          <w:lang w:val="en-US"/>
        </w:rPr>
      </w:pP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पाठ्यक्रम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योजना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(</w:t>
      </w:r>
      <w:r w:rsidR="005A3265">
        <w:rPr>
          <w:rFonts w:ascii="Palanquin Dark" w:eastAsia="Palanquin Dark" w:hAnsi="Palanquin Dark" w:cstheme="minorBidi" w:hint="cs"/>
          <w:b/>
          <w:sz w:val="30"/>
          <w:szCs w:val="30"/>
          <w:cs/>
        </w:rPr>
        <w:t>जुलाई</w:t>
      </w:r>
      <w:r w:rsidR="005A3265">
        <w:rPr>
          <w:rFonts w:ascii="Palanquin Dark" w:eastAsia="Palanquin Dark" w:hAnsi="Palanquin Dark" w:cstheme="minorBidi"/>
          <w:b/>
          <w:sz w:val="30"/>
          <w:szCs w:val="30"/>
          <w:cs/>
        </w:rPr>
        <w:t>-नवम्बर</w:t>
      </w:r>
      <w:r w:rsidR="00415075">
        <w:rPr>
          <w:rFonts w:ascii="Palanquin Dark" w:eastAsia="Palanquin Dark" w:hAnsi="Palanquin Dark" w:cs="Mangal" w:hint="cs"/>
          <w:b/>
          <w:bCs/>
          <w:sz w:val="30"/>
          <w:szCs w:val="30"/>
          <w:cs/>
        </w:rPr>
        <w:t>२०२४</w:t>
      </w:r>
      <w:r w:rsidR="00415075">
        <w:rPr>
          <w:rFonts w:ascii="Palanquin Dark" w:eastAsia="Palanquin Dark" w:hAnsi="Palanquin Dark" w:cs="Mangal"/>
          <w:b/>
          <w:bCs/>
          <w:sz w:val="30"/>
          <w:szCs w:val="30"/>
          <w:cs/>
        </w:rPr>
        <w:t xml:space="preserve"> </w:t>
      </w:r>
      <w:r>
        <w:rPr>
          <w:rFonts w:ascii="Palanquin Dark" w:eastAsia="Palanquin Dark" w:hAnsi="Palanquin Dark" w:cs="Palanquin Dark"/>
          <w:b/>
          <w:sz w:val="30"/>
          <w:szCs w:val="30"/>
        </w:rPr>
        <w:t>)</w:t>
      </w:r>
    </w:p>
    <w:p w:rsidR="00371D0B" w:rsidRDefault="00641AA8">
      <w:pPr>
        <w:rPr>
          <w:b/>
          <w:sz w:val="30"/>
          <w:szCs w:val="30"/>
        </w:rPr>
      </w:pP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कोर्स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::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बी</w:t>
      </w:r>
      <w:r>
        <w:rPr>
          <w:rFonts w:ascii="Palanquin Dark" w:eastAsia="Palanquin Dark" w:hAnsi="Palanquin Dark" w:cs="Palanquin Dark"/>
          <w:b/>
          <w:sz w:val="30"/>
          <w:szCs w:val="30"/>
        </w:rPr>
        <w:t>.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ए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.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हिंदी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विशेष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तृतीय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वर्ष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</w:p>
    <w:p w:rsidR="00371D0B" w:rsidRDefault="00641AA8">
      <w:pPr>
        <w:rPr>
          <w:b/>
          <w:sz w:val="30"/>
          <w:szCs w:val="30"/>
        </w:rPr>
      </w:pP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विषय</w:t>
      </w:r>
      <w:r>
        <w:rPr>
          <w:rFonts w:ascii="Palanquin Dark" w:eastAsia="Palanquin Dark" w:hAnsi="Palanquin Dark" w:cs="Palanquin Dark"/>
          <w:b/>
          <w:sz w:val="30"/>
          <w:szCs w:val="30"/>
        </w:rPr>
        <w:t>:</w:t>
      </w:r>
      <w:r w:rsidR="00415075">
        <w:rPr>
          <w:rFonts w:ascii="Palanquin Dark" w:eastAsia="Palanquin Dark" w:hAnsi="Palanquin Dark" w:cs="Mangal" w:hint="cs"/>
          <w:b/>
          <w:bCs/>
          <w:sz w:val="30"/>
          <w:szCs w:val="30"/>
          <w:cs/>
        </w:rPr>
        <w:t>भारतीय</w:t>
      </w:r>
      <w:r w:rsidR="00415075">
        <w:rPr>
          <w:rFonts w:ascii="Palanquin Dark" w:eastAsia="Palanquin Dark" w:hAnsi="Palanquin Dark" w:cs="Mangal"/>
          <w:b/>
          <w:bCs/>
          <w:sz w:val="30"/>
          <w:szCs w:val="30"/>
          <w:cs/>
        </w:rPr>
        <w:t xml:space="preserve"> एवं पाश्चात्य रंगमंच 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 </w:t>
      </w:r>
    </w:p>
    <w:p w:rsidR="00371D0B" w:rsidRDefault="00641AA8">
      <w:pPr>
        <w:rPr>
          <w:b/>
          <w:sz w:val="30"/>
          <w:szCs w:val="30"/>
        </w:rPr>
      </w:pP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सेमेस्टर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:5 </w:t>
      </w:r>
    </w:p>
    <w:p w:rsidR="00371D0B" w:rsidRPr="00415075" w:rsidRDefault="00641AA8">
      <w:pPr>
        <w:rPr>
          <w:rFonts w:cstheme="minorBidi" w:hint="cs"/>
          <w:b/>
          <w:sz w:val="30"/>
          <w:szCs w:val="30"/>
        </w:rPr>
      </w:pP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डॉ</w:t>
      </w:r>
      <w:r>
        <w:rPr>
          <w:rFonts w:ascii="Palanquin Dark" w:eastAsia="Palanquin Dark" w:hAnsi="Palanquin Dark" w:cs="Palanquin Dark"/>
          <w:b/>
          <w:sz w:val="30"/>
          <w:szCs w:val="30"/>
        </w:rPr>
        <w:t>.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मंजू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>शर्मा</w:t>
      </w:r>
      <w:r w:rsidR="00415075"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</w:p>
    <w:p w:rsidR="00371D0B" w:rsidRDefault="00371D0B">
      <w:bookmarkStart w:id="0" w:name="_GoBack"/>
      <w:bookmarkEnd w:id="0"/>
    </w:p>
    <w:tbl>
      <w:tblPr>
        <w:tblStyle w:val="a"/>
        <w:tblW w:w="8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475"/>
        <w:gridCol w:w="3860"/>
        <w:gridCol w:w="1440"/>
      </w:tblGrid>
      <w:tr w:rsidR="00371D0B" w:rsidTr="00746011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0B" w:rsidRDefault="0064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rFonts w:ascii="Palanquin Dark" w:eastAsia="Palanquin Dark" w:hAnsi="Palanquin Dark" w:cs="Mangal"/>
                <w:sz w:val="30"/>
                <w:szCs w:val="30"/>
                <w:cs/>
              </w:rPr>
              <w:t>क्रमांक</w:t>
            </w:r>
            <w:r>
              <w:rPr>
                <w:rFonts w:ascii="Palanquin Dark" w:eastAsia="Palanquin Dark" w:hAnsi="Palanquin Dark" w:cs="Palanquin Dark"/>
                <w:sz w:val="30"/>
                <w:szCs w:val="30"/>
              </w:rPr>
              <w:t xml:space="preserve">  </w:t>
            </w: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371D0B" w:rsidRDefault="0064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746011" w:rsidRDefault="00746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746011" w:rsidRDefault="00746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746011" w:rsidRDefault="00746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2</w:t>
            </w:r>
            <w:r>
              <w:rPr>
                <w:rFonts w:cstheme="minorBidi"/>
                <w:sz w:val="28"/>
                <w:szCs w:val="28"/>
                <w:cs/>
              </w:rPr>
              <w:t>.</w:t>
            </w: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3</w:t>
            </w:r>
            <w:r>
              <w:rPr>
                <w:rFonts w:cstheme="minorBidi"/>
                <w:sz w:val="28"/>
                <w:szCs w:val="28"/>
                <w:cs/>
              </w:rPr>
              <w:t>.</w:t>
            </w: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4</w:t>
            </w:r>
            <w:r>
              <w:rPr>
                <w:rFonts w:cstheme="minorBidi"/>
                <w:sz w:val="28"/>
                <w:szCs w:val="28"/>
                <w:cs/>
              </w:rPr>
              <w:t>.</w:t>
            </w:r>
          </w:p>
          <w:p w:rsidR="00746011" w:rsidRDefault="00746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746011" w:rsidRDefault="00746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746011" w:rsidRPr="00415075" w:rsidRDefault="00746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 w:hint="cs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cs/>
              </w:rPr>
              <w:t>5</w:t>
            </w:r>
            <w:r>
              <w:rPr>
                <w:rFonts w:cstheme="minorBidi"/>
                <w:sz w:val="28"/>
                <w:szCs w:val="28"/>
                <w:cs/>
              </w:rPr>
              <w:t>.</w:t>
            </w: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5A3265" w:rsidRDefault="005A3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5A3265" w:rsidRDefault="005A3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371D0B" w:rsidRPr="00746011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Bidi" w:hint="cs"/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0B" w:rsidRDefault="00641AA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lastRenderedPageBreak/>
              <w:t>विषय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15075" w:rsidRDefault="00415075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Mangal" w:hint="cs"/>
                <w:sz w:val="28"/>
                <w:szCs w:val="28"/>
                <w:cs/>
              </w:rPr>
              <w:t>इकाई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 xml:space="preserve"> 1 </w:t>
            </w: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Mangal" w:hint="cs"/>
                <w:sz w:val="28"/>
                <w:szCs w:val="28"/>
                <w:cs/>
              </w:rPr>
              <w:t>इकाई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 xml:space="preserve"> 2 </w:t>
            </w: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Mangal" w:hint="cs"/>
                <w:sz w:val="28"/>
                <w:szCs w:val="28"/>
                <w:cs/>
              </w:rPr>
              <w:t>इकाई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 xml:space="preserve"> 3 </w:t>
            </w: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Mangal" w:hint="cs"/>
                <w:sz w:val="28"/>
                <w:szCs w:val="28"/>
                <w:cs/>
              </w:rPr>
              <w:t>इकाई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 xml:space="preserve"> 4 </w:t>
            </w: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Mangal" w:hint="cs"/>
                <w:sz w:val="28"/>
                <w:szCs w:val="28"/>
                <w:cs/>
              </w:rPr>
              <w:t>मौखिक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 xml:space="preserve"> परीक्षा प्रश्नपत्र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>चर्चा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,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>समूह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>चर्चा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,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>पीपीटी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,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>आदि</w:t>
            </w: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="Mangal" w:hint="cs"/>
                <w:sz w:val="28"/>
                <w:szCs w:val="28"/>
              </w:rPr>
            </w:pPr>
          </w:p>
          <w:p w:rsidR="00415075" w:rsidRDefault="0041507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415075" w:rsidRDefault="0041507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415075" w:rsidRDefault="0041507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Pr="00746011" w:rsidRDefault="00371D0B">
            <w:pPr>
              <w:widowControl w:val="0"/>
              <w:spacing w:line="240" w:lineRule="auto"/>
              <w:rPr>
                <w:rFonts w:cstheme="minorBidi" w:hint="cs"/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Pr="005A3265" w:rsidRDefault="00371D0B">
            <w:pPr>
              <w:widowControl w:val="0"/>
              <w:spacing w:line="240" w:lineRule="auto"/>
              <w:rPr>
                <w:rFonts w:cstheme="minorBidi" w:hint="cs"/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5A3265" w:rsidRDefault="005A326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5A3265" w:rsidRDefault="005A326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64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0B" w:rsidRDefault="00641AA8">
            <w:pPr>
              <w:widowControl w:val="0"/>
              <w:spacing w:line="240" w:lineRule="auto"/>
              <w:rPr>
                <w:sz w:val="30"/>
                <w:szCs w:val="30"/>
              </w:rPr>
            </w:pPr>
            <w:r>
              <w:rPr>
                <w:rFonts w:ascii="Palanquin Dark" w:eastAsia="Palanquin Dark" w:hAnsi="Palanquin Dark" w:cs="Mangal"/>
                <w:sz w:val="30"/>
                <w:szCs w:val="30"/>
                <w:cs/>
              </w:rPr>
              <w:lastRenderedPageBreak/>
              <w:t>उपविषय</w:t>
            </w:r>
          </w:p>
          <w:p w:rsidR="00371D0B" w:rsidRDefault="00371D0B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Default="00415075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415075" w:rsidRPr="00415075" w:rsidRDefault="00746011" w:rsidP="0041507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4"/>
                <w:szCs w:val="24"/>
              </w:rPr>
            </w:pPr>
            <w:r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-</w:t>
            </w:r>
            <w:r w:rsidR="00415075" w:rsidRPr="00415075"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नाटक</w:t>
            </w:r>
            <w:r w:rsidR="00415075" w:rsidRPr="00415075">
              <w:rPr>
                <w:rFonts w:ascii="Palanquin Dark" w:eastAsia="Palanquin Dark" w:hAnsi="Palanquin Dark" w:cs="Mangal"/>
                <w:sz w:val="24"/>
                <w:szCs w:val="24"/>
                <w:cs/>
              </w:rPr>
              <w:t xml:space="preserve"> की </w:t>
            </w:r>
            <w:r w:rsidR="00415075" w:rsidRPr="00415075"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भारतीय</w:t>
            </w:r>
            <w:r w:rsidR="00415075" w:rsidRPr="00415075">
              <w:rPr>
                <w:rFonts w:ascii="Palanquin Dark" w:eastAsia="Palanquin Dark" w:hAnsi="Palanquin Dark" w:cs="Mangal"/>
                <w:sz w:val="24"/>
                <w:szCs w:val="24"/>
                <w:cs/>
              </w:rPr>
              <w:t xml:space="preserve"> अवधारणा </w:t>
            </w:r>
          </w:p>
          <w:p w:rsidR="00415075" w:rsidRPr="00415075" w:rsidRDefault="00415075">
            <w:pPr>
              <w:widowControl w:val="0"/>
              <w:spacing w:line="240" w:lineRule="auto"/>
              <w:rPr>
                <w:rFonts w:cstheme="minorBidi" w:hint="cs"/>
                <w:sz w:val="24"/>
                <w:szCs w:val="24"/>
              </w:rPr>
            </w:pPr>
            <w:r w:rsidRPr="00415075">
              <w:rPr>
                <w:rFonts w:cstheme="minorBidi" w:hint="cs"/>
                <w:sz w:val="24"/>
                <w:szCs w:val="24"/>
                <w:cs/>
              </w:rPr>
              <w:t>नाटक</w:t>
            </w:r>
            <w:r w:rsidRPr="00415075">
              <w:rPr>
                <w:rFonts w:cstheme="minorBidi"/>
                <w:sz w:val="24"/>
                <w:szCs w:val="24"/>
                <w:cs/>
              </w:rPr>
              <w:t xml:space="preserve"> अर्थ उत्पत्ति स्वरुप नाटक के तत्व </w:t>
            </w:r>
          </w:p>
          <w:p w:rsidR="00415075" w:rsidRPr="00415075" w:rsidRDefault="00746011" w:rsidP="00415075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4"/>
                <w:szCs w:val="24"/>
              </w:rPr>
            </w:pPr>
            <w:r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-</w:t>
            </w:r>
            <w:r w:rsidR="00415075" w:rsidRPr="00415075"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नाटक</w:t>
            </w:r>
            <w:r w:rsidR="00415075" w:rsidRPr="00415075">
              <w:rPr>
                <w:rFonts w:ascii="Palanquin Dark" w:eastAsia="Palanquin Dark" w:hAnsi="Palanquin Dark" w:cs="Mangal"/>
                <w:sz w:val="24"/>
                <w:szCs w:val="24"/>
                <w:cs/>
              </w:rPr>
              <w:t xml:space="preserve"> की </w:t>
            </w:r>
            <w:r w:rsidR="00415075" w:rsidRPr="00415075"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पाश्चात्य</w:t>
            </w:r>
            <w:r w:rsidR="00415075" w:rsidRPr="00415075">
              <w:rPr>
                <w:rFonts w:ascii="Palanquin Dark" w:eastAsia="Palanquin Dark" w:hAnsi="Palanquin Dark" w:cs="Mangal"/>
                <w:sz w:val="24"/>
                <w:szCs w:val="24"/>
                <w:cs/>
              </w:rPr>
              <w:t xml:space="preserve"> अवधारणा </w:t>
            </w:r>
          </w:p>
          <w:p w:rsidR="00371D0B" w:rsidRPr="00415075" w:rsidRDefault="00415075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  <w:r w:rsidRPr="00415075">
              <w:rPr>
                <w:rFonts w:cs="Mangal" w:hint="cs"/>
                <w:sz w:val="24"/>
                <w:szCs w:val="24"/>
                <w:cs/>
              </w:rPr>
              <w:t>नाटक</w:t>
            </w:r>
            <w:r w:rsidRPr="00415075">
              <w:rPr>
                <w:rFonts w:cs="Mangal"/>
                <w:sz w:val="24"/>
                <w:szCs w:val="24"/>
                <w:cs/>
              </w:rPr>
              <w:t xml:space="preserve"> की उत्पत्ति स्वरुप </w:t>
            </w:r>
          </w:p>
          <w:p w:rsidR="00415075" w:rsidRPr="00415075" w:rsidRDefault="00415075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  <w:r w:rsidRPr="00415075">
              <w:rPr>
                <w:rFonts w:cs="Mangal" w:hint="cs"/>
                <w:sz w:val="24"/>
                <w:szCs w:val="24"/>
                <w:cs/>
              </w:rPr>
              <w:t>नाटक</w:t>
            </w:r>
            <w:r w:rsidRPr="00415075">
              <w:rPr>
                <w:rFonts w:cs="Mangal"/>
                <w:sz w:val="24"/>
                <w:szCs w:val="24"/>
                <w:cs/>
              </w:rPr>
              <w:t xml:space="preserve"> के तत्व </w:t>
            </w:r>
          </w:p>
          <w:p w:rsidR="00415075" w:rsidRPr="00415075" w:rsidRDefault="00415075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415075" w:rsidRPr="00746011" w:rsidRDefault="00746011">
            <w:pPr>
              <w:widowControl w:val="0"/>
              <w:spacing w:line="240" w:lineRule="auto"/>
              <w:rPr>
                <w:rFonts w:cstheme="minorBidi"/>
                <w:sz w:val="24"/>
                <w:szCs w:val="24"/>
              </w:rPr>
            </w:pPr>
            <w:r w:rsidRPr="00746011"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भारतीय</w:t>
            </w:r>
            <w:r w:rsidRPr="00746011">
              <w:rPr>
                <w:rFonts w:ascii="Palanquin Dark" w:eastAsia="Palanquin Dark" w:hAnsi="Palanquin Dark" w:cs="Mangal"/>
                <w:sz w:val="24"/>
                <w:szCs w:val="24"/>
                <w:cs/>
              </w:rPr>
              <w:t xml:space="preserve"> </w:t>
            </w:r>
            <w:r w:rsidRPr="00746011">
              <w:rPr>
                <w:rFonts w:ascii="Palanquin Dark" w:eastAsia="Palanquin Dark" w:hAnsi="Palanquin Dark" w:cs="Mangal" w:hint="cs"/>
                <w:sz w:val="24"/>
                <w:szCs w:val="24"/>
                <w:cs/>
              </w:rPr>
              <w:t>नाट्यरूप</w:t>
            </w:r>
            <w:r w:rsidRPr="00746011">
              <w:rPr>
                <w:rFonts w:ascii="Palanquin Dark" w:eastAsia="Palanquin Dark" w:hAnsi="Palanquin Dark" w:cs="Mangal"/>
                <w:sz w:val="24"/>
                <w:szCs w:val="24"/>
                <w:cs/>
              </w:rPr>
              <w:t xml:space="preserve"> </w:t>
            </w:r>
            <w:r>
              <w:rPr>
                <w:rFonts w:cstheme="minorBidi" w:hint="cs"/>
                <w:sz w:val="24"/>
                <w:szCs w:val="24"/>
                <w:cs/>
              </w:rPr>
              <w:t>:</w:t>
            </w:r>
            <w:r w:rsidR="00415075" w:rsidRPr="00415075">
              <w:rPr>
                <w:rFonts w:cs="Mangal" w:hint="cs"/>
                <w:sz w:val="24"/>
                <w:szCs w:val="24"/>
                <w:cs/>
              </w:rPr>
              <w:t>रूपक</w:t>
            </w:r>
            <w:r w:rsidR="00415075" w:rsidRPr="00415075">
              <w:rPr>
                <w:rFonts w:cs="Mangal"/>
                <w:sz w:val="24"/>
                <w:szCs w:val="24"/>
                <w:cs/>
              </w:rPr>
              <w:t xml:space="preserve"> </w:t>
            </w:r>
            <w:r w:rsidR="00415075" w:rsidRPr="00415075">
              <w:rPr>
                <w:rFonts w:cs="Mangal" w:hint="cs"/>
                <w:sz w:val="24"/>
                <w:szCs w:val="24"/>
                <w:cs/>
              </w:rPr>
              <w:t>उपरूपक</w:t>
            </w:r>
            <w:r w:rsidR="00415075" w:rsidRPr="00415075">
              <w:rPr>
                <w:rFonts w:cs="Mangal"/>
                <w:sz w:val="24"/>
                <w:szCs w:val="24"/>
                <w:cs/>
              </w:rPr>
              <w:t xml:space="preserve">  </w:t>
            </w:r>
          </w:p>
          <w:p w:rsidR="00746011" w:rsidRDefault="00415075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  <w:r w:rsidRPr="00415075">
              <w:rPr>
                <w:rFonts w:cs="Mangal" w:hint="cs"/>
                <w:sz w:val="24"/>
                <w:szCs w:val="24"/>
                <w:cs/>
              </w:rPr>
              <w:t>नाटक</w:t>
            </w:r>
            <w:r w:rsidR="00D10F96">
              <w:rPr>
                <w:rFonts w:cs="Mangal"/>
                <w:sz w:val="24"/>
                <w:szCs w:val="24"/>
                <w:cs/>
              </w:rPr>
              <w:t xml:space="preserve"> </w:t>
            </w:r>
            <w:r w:rsidR="00D10F96">
              <w:rPr>
                <w:rFonts w:cs="Mangal" w:hint="cs"/>
                <w:sz w:val="24"/>
                <w:szCs w:val="24"/>
                <w:cs/>
              </w:rPr>
              <w:t>(प्रकार</w:t>
            </w:r>
            <w:r w:rsidR="00D10F96">
              <w:rPr>
                <w:rFonts w:cs="Mangal"/>
                <w:sz w:val="24"/>
                <w:szCs w:val="24"/>
                <w:cs/>
              </w:rPr>
              <w:t xml:space="preserve"> </w:t>
            </w:r>
            <w:r w:rsidRPr="00415075">
              <w:rPr>
                <w:rFonts w:cs="Mangal"/>
                <w:sz w:val="24"/>
                <w:szCs w:val="24"/>
                <w:cs/>
              </w:rPr>
              <w:t>एवं उपभेद</w:t>
            </w:r>
            <w:r w:rsidR="00D10F96">
              <w:rPr>
                <w:rFonts w:cs="Mangal" w:hint="cs"/>
                <w:sz w:val="24"/>
                <w:szCs w:val="24"/>
                <w:cs/>
              </w:rPr>
              <w:t>)</w:t>
            </w: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आधुनिक</w:t>
            </w:r>
            <w:r>
              <w:rPr>
                <w:rFonts w:cs="Mangal"/>
                <w:sz w:val="24"/>
                <w:szCs w:val="24"/>
                <w:cs/>
              </w:rPr>
              <w:t xml:space="preserve"> भारतीय नाट्यरूप</w:t>
            </w: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cs="Mangal" w:hint="cs"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अरस्तू</w:t>
            </w:r>
            <w:r>
              <w:rPr>
                <w:rFonts w:cs="Mangal"/>
                <w:sz w:val="24"/>
                <w:szCs w:val="24"/>
                <w:cs/>
              </w:rPr>
              <w:t xml:space="preserve"> : </w:t>
            </w:r>
            <w:r>
              <w:rPr>
                <w:rFonts w:cs="Mangal" w:hint="cs"/>
                <w:sz w:val="24"/>
                <w:szCs w:val="24"/>
                <w:cs/>
              </w:rPr>
              <w:t>अनुकरण</w:t>
            </w:r>
            <w:r>
              <w:rPr>
                <w:rFonts w:cs="Mangal"/>
                <w:sz w:val="24"/>
                <w:szCs w:val="24"/>
                <w:cs/>
              </w:rPr>
              <w:t xml:space="preserve"> सिद्धांत </w:t>
            </w: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अरस्तू</w:t>
            </w:r>
            <w:r>
              <w:rPr>
                <w:rFonts w:cs="Mangal"/>
                <w:sz w:val="24"/>
                <w:szCs w:val="24"/>
                <w:cs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</w:rPr>
              <w:t>:</w:t>
            </w:r>
            <w:r>
              <w:rPr>
                <w:rFonts w:cs="Mangal"/>
                <w:sz w:val="24"/>
                <w:szCs w:val="24"/>
                <w:cs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</w:rPr>
              <w:t>विरेचन</w:t>
            </w:r>
            <w:r>
              <w:rPr>
                <w:rFonts w:cs="Mangal"/>
                <w:sz w:val="24"/>
                <w:szCs w:val="24"/>
                <w:cs/>
              </w:rPr>
              <w:t xml:space="preserve"> सिद्धांत</w:t>
            </w:r>
            <w:r>
              <w:rPr>
                <w:rFonts w:cs="Mangal"/>
                <w:sz w:val="24"/>
                <w:szCs w:val="24"/>
                <w:cs/>
              </w:rPr>
              <w:t xml:space="preserve"> </w:t>
            </w: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पाश्चात्य</w:t>
            </w:r>
            <w:r>
              <w:rPr>
                <w:rFonts w:cs="Mangal"/>
                <w:sz w:val="24"/>
                <w:szCs w:val="24"/>
                <w:cs/>
              </w:rPr>
              <w:t xml:space="preserve"> नाट्यरूप </w:t>
            </w:r>
            <w:r>
              <w:rPr>
                <w:rFonts w:cs="Mangal" w:hint="cs"/>
                <w:sz w:val="24"/>
                <w:szCs w:val="24"/>
                <w:cs/>
              </w:rPr>
              <w:t>:त्रासदी,</w:t>
            </w:r>
            <w:r>
              <w:rPr>
                <w:rFonts w:cs="Mangal"/>
                <w:sz w:val="24"/>
                <w:szCs w:val="24"/>
                <w:cs/>
              </w:rPr>
              <w:t xml:space="preserve">ड्रामा </w:t>
            </w:r>
          </w:p>
          <w:p w:rsidR="00746011" w:rsidRDefault="00746011">
            <w:pPr>
              <w:widowControl w:val="0"/>
              <w:spacing w:line="240" w:lineRule="auto"/>
              <w:rPr>
                <w:rFonts w:cs="Mangal" w:hint="cs"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पाश्चात्य</w:t>
            </w:r>
            <w:r>
              <w:rPr>
                <w:rFonts w:cs="Mangal"/>
                <w:sz w:val="24"/>
                <w:szCs w:val="24"/>
                <w:cs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</w:rPr>
              <w:t>नाट्यरूप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>कामदी</w:t>
            </w:r>
            <w:r>
              <w:rPr>
                <w:rFonts w:cs="Mangal"/>
                <w:sz w:val="24"/>
                <w:szCs w:val="24"/>
                <w:cs/>
              </w:rPr>
              <w:t xml:space="preserve">,मेलोड्रामा </w:t>
            </w: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cs="Mangal" w:hint="cs"/>
                <w:sz w:val="24"/>
                <w:szCs w:val="24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cs="Mangal"/>
                <w:sz w:val="24"/>
                <w:szCs w:val="24"/>
              </w:rPr>
            </w:pPr>
          </w:p>
          <w:p w:rsidR="00415075" w:rsidRPr="00415075" w:rsidRDefault="00415075">
            <w:pPr>
              <w:widowControl w:val="0"/>
              <w:spacing w:line="240" w:lineRule="auto"/>
              <w:rPr>
                <w:rFonts w:cs="Mangal" w:hint="cs"/>
                <w:sz w:val="24"/>
                <w:szCs w:val="24"/>
              </w:rPr>
            </w:pPr>
            <w:r w:rsidRPr="00415075">
              <w:rPr>
                <w:rFonts w:cs="Mangal"/>
                <w:sz w:val="24"/>
                <w:szCs w:val="24"/>
                <w:cs/>
              </w:rPr>
              <w:t xml:space="preserve"> </w:t>
            </w: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Pr="00415075" w:rsidRDefault="00371D0B">
            <w:pPr>
              <w:widowControl w:val="0"/>
              <w:spacing w:line="240" w:lineRule="auto"/>
              <w:rPr>
                <w:rFonts w:cstheme="minorBidi" w:hint="cs"/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641AA8" w:rsidRDefault="00641AA8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641AA8" w:rsidRDefault="00641AA8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641AA8" w:rsidRDefault="00641AA8">
            <w:pPr>
              <w:widowControl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0B" w:rsidRDefault="00641AA8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Mangal"/>
                <w:sz w:val="30"/>
                <w:szCs w:val="30"/>
                <w:cs/>
              </w:rPr>
              <w:lastRenderedPageBreak/>
              <w:t>अनुमानित</w:t>
            </w:r>
            <w:r>
              <w:rPr>
                <w:rFonts w:ascii="Palanquin Dark" w:eastAsia="Palanquin Dark" w:hAnsi="Palanquin Dark" w:cs="Palanquin Dark"/>
                <w:sz w:val="30"/>
                <w:szCs w:val="30"/>
              </w:rPr>
              <w:t xml:space="preserve"> </w:t>
            </w:r>
            <w:r>
              <w:rPr>
                <w:rFonts w:ascii="Palanquin Dark" w:eastAsia="Palanquin Dark" w:hAnsi="Palanquin Dark" w:cs="Mangal"/>
                <w:sz w:val="30"/>
                <w:szCs w:val="30"/>
                <w:cs/>
              </w:rPr>
              <w:t>समय</w:t>
            </w:r>
            <w:r>
              <w:t xml:space="preserve"> </w:t>
            </w:r>
          </w:p>
          <w:p w:rsidR="00371D0B" w:rsidRDefault="00371D0B">
            <w:pPr>
              <w:widowControl w:val="0"/>
              <w:spacing w:line="240" w:lineRule="auto"/>
            </w:pPr>
          </w:p>
          <w:p w:rsidR="00371D0B" w:rsidRDefault="00641AA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 w:rsidR="003D4F75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जुलाई</w:t>
            </w:r>
            <w:r w:rsidR="003D4F75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</w:t>
            </w:r>
            <w:r w:rsidR="005A3265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>२०२</w:t>
            </w:r>
            <w:r w:rsidR="00746011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४</w:t>
            </w:r>
            <w:r w:rsidR="00746011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 w:rsidR="005A3265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theme="minorBidi"/>
                <w:sz w:val="26"/>
                <w:szCs w:val="26"/>
              </w:rPr>
            </w:pPr>
          </w:p>
          <w:p w:rsidR="00746011" w:rsidRDefault="00746011">
            <w:pPr>
              <w:widowControl w:val="0"/>
              <w:spacing w:line="240" w:lineRule="auto"/>
              <w:rPr>
                <w:rFonts w:ascii="Palanquin Dark" w:eastAsia="Palanquin Dark" w:hAnsi="Palanquin Dark" w:cstheme="minorBidi"/>
                <w:sz w:val="26"/>
                <w:szCs w:val="26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 w:rsidR="003D4F75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अगस्त</w:t>
            </w:r>
            <w:r w:rsidR="003D4F75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</w:t>
            </w: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>२०२</w:t>
            </w:r>
            <w:r w:rsidR="00746011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४</w:t>
            </w:r>
            <w:r w:rsidR="00746011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सितम्बर</w:t>
            </w: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>२०२</w:t>
            </w:r>
            <w:r w:rsidR="00746011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४</w:t>
            </w:r>
            <w:r w:rsidR="00746011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(</w:t>
            </w:r>
            <w:r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अक्टूबर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  </w:t>
            </w: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>२०२</w:t>
            </w:r>
            <w:r w:rsidR="00746011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४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641AA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>नवम्बर</w:t>
            </w:r>
            <w:r w:rsidR="00746011"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  </w:t>
            </w:r>
            <w:r w:rsidR="005A3265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>२०२</w:t>
            </w:r>
            <w:r w:rsidR="00746011"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४</w:t>
            </w:r>
            <w:r w:rsidR="00746011"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371D0B" w:rsidRDefault="00371D0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371D0B" w:rsidRDefault="00371D0B"/>
    <w:sectPr w:rsidR="00371D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C7" w:rsidRDefault="00352FC7" w:rsidP="00D10F96">
      <w:pPr>
        <w:spacing w:line="240" w:lineRule="auto"/>
      </w:pPr>
      <w:r>
        <w:separator/>
      </w:r>
    </w:p>
  </w:endnote>
  <w:endnote w:type="continuationSeparator" w:id="0">
    <w:p w:rsidR="00352FC7" w:rsidRDefault="00352FC7" w:rsidP="00D1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C7" w:rsidRDefault="00352FC7" w:rsidP="00D10F96">
      <w:pPr>
        <w:spacing w:line="240" w:lineRule="auto"/>
      </w:pPr>
      <w:r>
        <w:separator/>
      </w:r>
    </w:p>
  </w:footnote>
  <w:footnote w:type="continuationSeparator" w:id="0">
    <w:p w:rsidR="00352FC7" w:rsidRDefault="00352FC7" w:rsidP="00D10F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0B"/>
    <w:rsid w:val="00352FC7"/>
    <w:rsid w:val="00371D0B"/>
    <w:rsid w:val="003D4F75"/>
    <w:rsid w:val="00415075"/>
    <w:rsid w:val="005A3265"/>
    <w:rsid w:val="00641AA8"/>
    <w:rsid w:val="00746011"/>
    <w:rsid w:val="00D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52AA7-B961-4B14-B06E-1CA1B38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F96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0F96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D10F96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0F96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2024-10-07T01:38:00Z</dcterms:created>
  <dcterms:modified xsi:type="dcterms:W3CDTF">2024-10-07T01:38:00Z</dcterms:modified>
</cp:coreProperties>
</file>