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D15" w14:textId="77777777" w:rsidR="00C13F0F" w:rsidRPr="00E771F3" w:rsidRDefault="00C13F0F">
      <w:pPr>
        <w:jc w:val="center"/>
        <w:rPr>
          <w:rFonts w:ascii="Times New Roman" w:hAnsi="Times New Roman"/>
          <w:sz w:val="32"/>
        </w:rPr>
      </w:pPr>
      <w:r w:rsidRPr="00E771F3">
        <w:rPr>
          <w:rFonts w:ascii="Times New Roman" w:hAnsi="Times New Roman"/>
          <w:sz w:val="36"/>
          <w:szCs w:val="28"/>
        </w:rPr>
        <w:t>Curriculum Planner</w:t>
      </w:r>
    </w:p>
    <w:p w14:paraId="1136B477" w14:textId="77777777" w:rsidR="0031767E" w:rsidRDefault="00C13F0F" w:rsidP="0031767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(Department of </w:t>
      </w:r>
      <w:r w:rsidR="0031767E">
        <w:rPr>
          <w:rFonts w:ascii="Times New Roman" w:hAnsi="Times New Roman"/>
        </w:rPr>
        <w:t>Botany,</w:t>
      </w:r>
      <w:r w:rsidR="009B5D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Kalindi College)</w:t>
      </w:r>
    </w:p>
    <w:p w14:paraId="7AB5F7CB" w14:textId="77777777" w:rsidR="0031767E" w:rsidRDefault="0031767E" w:rsidP="0031767E">
      <w:pPr>
        <w:rPr>
          <w:rFonts w:ascii="Times New Roman" w:hAnsi="Times New Roman"/>
          <w:b/>
          <w:bCs/>
        </w:rPr>
      </w:pPr>
    </w:p>
    <w:p w14:paraId="76ABF7ED" w14:textId="6E41C7D4" w:rsidR="00D826DA" w:rsidRPr="0031767E" w:rsidRDefault="00D826DA" w:rsidP="00D826DA">
      <w:pPr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Course</w:t>
      </w:r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</w:rPr>
        <w:t>B. Sc. (H</w:t>
      </w:r>
      <w:r w:rsidRPr="00E72885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>Botany</w:t>
      </w:r>
    </w:p>
    <w:p w14:paraId="3E533F4D" w14:textId="5A9F3F68" w:rsidR="00D826DA" w:rsidRDefault="00D826DA" w:rsidP="00D826DA">
      <w:pPr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Semester</w:t>
      </w:r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 w:rsidR="00C060C3"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I ; </w:t>
      </w:r>
    </w:p>
    <w:p w14:paraId="1AB03EB9" w14:textId="63C0A968" w:rsidR="00D826DA" w:rsidRDefault="00D826DA" w:rsidP="00D826DA">
      <w:proofErr w:type="gramStart"/>
      <w:r>
        <w:rPr>
          <w:rFonts w:ascii="Times New Roman" w:hAnsi="Times New Roman"/>
          <w:b/>
          <w:bCs/>
        </w:rPr>
        <w:t xml:space="preserve">Paper </w:t>
      </w:r>
      <w:r>
        <w:rPr>
          <w:rFonts w:ascii="Times New Roman" w:hAnsi="Times New Roman"/>
        </w:rPr>
        <w:t>:</w:t>
      </w:r>
      <w:proofErr w:type="gramEnd"/>
      <w:r w:rsidRPr="00DA1D89">
        <w:rPr>
          <w:rFonts w:ascii="Times New Roman" w:hAnsi="Times New Roman" w:cs="Times New Roman"/>
          <w:b/>
          <w:bCs/>
        </w:rPr>
        <w:t xml:space="preserve"> </w:t>
      </w:r>
      <w:r w:rsidR="00033E2B">
        <w:rPr>
          <w:rFonts w:ascii="Times New Roman" w:eastAsia="Times New Roman" w:hAnsi="Times New Roman" w:cs="Times New Roman"/>
          <w:b/>
          <w:bCs/>
        </w:rPr>
        <w:t>Economic Botany</w:t>
      </w:r>
      <w:r>
        <w:rPr>
          <w:rFonts w:ascii="Times New Roman" w:eastAsia="Times New Roman" w:hAnsi="Times New Roman" w:cs="Times New Roman"/>
          <w:b/>
          <w:bCs/>
        </w:rPr>
        <w:t xml:space="preserve"> Practical</w:t>
      </w:r>
    </w:p>
    <w:p w14:paraId="7662F933" w14:textId="49A617EA" w:rsidR="00D826DA" w:rsidRDefault="00D826DA" w:rsidP="00D826DA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Name of the Teacher: </w:t>
      </w:r>
      <w:proofErr w:type="spellStart"/>
      <w:r w:rsidRPr="00A301A0">
        <w:rPr>
          <w:rFonts w:ascii="Times New Roman" w:hAnsi="Times New Roman"/>
          <w:b/>
        </w:rPr>
        <w:t>Dr.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9474E8">
        <w:rPr>
          <w:rFonts w:ascii="Times New Roman" w:hAnsi="Times New Roman"/>
          <w:b/>
        </w:rPr>
        <w:t>Sanavar</w:t>
      </w:r>
      <w:proofErr w:type="spellEnd"/>
      <w:r w:rsidR="009474E8">
        <w:rPr>
          <w:rFonts w:ascii="Times New Roman" w:hAnsi="Times New Roman"/>
          <w:b/>
        </w:rPr>
        <w:t xml:space="preserve"> Soham</w:t>
      </w:r>
    </w:p>
    <w:p w14:paraId="4DFF09FF" w14:textId="77777777" w:rsidR="00925907" w:rsidRDefault="00925907" w:rsidP="00925907">
      <w:pPr>
        <w:rPr>
          <w:rFonts w:ascii="Times New Roman" w:hAnsi="Times New Roman"/>
        </w:rPr>
      </w:pPr>
    </w:p>
    <w:tbl>
      <w:tblPr>
        <w:tblW w:w="89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10"/>
        <w:gridCol w:w="1800"/>
      </w:tblGrid>
      <w:tr w:rsidR="002714B8" w14:paraId="5B107390" w14:textId="77777777" w:rsidTr="00700B3B">
        <w:trPr>
          <w:trHeight w:val="266"/>
        </w:trPr>
        <w:tc>
          <w:tcPr>
            <w:tcW w:w="7110" w:type="dxa"/>
            <w:shd w:val="clear" w:color="auto" w:fill="auto"/>
          </w:tcPr>
          <w:p w14:paraId="4C2F47D7" w14:textId="77777777" w:rsidR="002714B8" w:rsidRDefault="00D826DA" w:rsidP="00605B59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Topic (Practical</w:t>
            </w:r>
            <w:r w:rsidR="002714B8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14:paraId="4CE3D287" w14:textId="77777777" w:rsidR="002714B8" w:rsidRDefault="002714B8" w:rsidP="00605B59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Approximate (schedule)</w:t>
            </w:r>
          </w:p>
        </w:tc>
      </w:tr>
      <w:tr w:rsidR="00E46529" w14:paraId="67F99118" w14:textId="77777777" w:rsidTr="004F488E">
        <w:trPr>
          <w:trHeight w:val="1105"/>
        </w:trPr>
        <w:tc>
          <w:tcPr>
            <w:tcW w:w="7110" w:type="dxa"/>
            <w:shd w:val="clear" w:color="auto" w:fill="auto"/>
          </w:tcPr>
          <w:p w14:paraId="41CF2817" w14:textId="77777777" w:rsidR="00E46529" w:rsidRDefault="00E46529" w:rsidP="00E46529">
            <w:pPr>
              <w:jc w:val="both"/>
            </w:pPr>
            <w:r w:rsidRPr="00522D0E">
              <w:t xml:space="preserve">1. Cereals: Wheat (habit sketch, L.S/T.S. grain, starch grains, micro-chemical tests), Rice (habit sketch, study of paddy and grain, starch grains, micro-chemical tests). Millets and Pseudocereals (specimens / photographs and grains) </w:t>
            </w:r>
          </w:p>
          <w:p w14:paraId="50B8455A" w14:textId="77777777" w:rsidR="00E46529" w:rsidRDefault="00E46529" w:rsidP="00E46529">
            <w:pPr>
              <w:jc w:val="both"/>
            </w:pPr>
            <w:r w:rsidRPr="00522D0E">
              <w:t xml:space="preserve">2. Legumes: Soybean, Groundnut, (habit, fruit, seed structure, micro-chemical tests). </w:t>
            </w:r>
          </w:p>
          <w:p w14:paraId="42D68749" w14:textId="77777777" w:rsidR="00E46529" w:rsidRDefault="00E46529" w:rsidP="00E46529">
            <w:pPr>
              <w:jc w:val="both"/>
            </w:pPr>
            <w:r w:rsidRPr="00522D0E">
              <w:t xml:space="preserve">3. Fruits: Mango (habit sketch, L.S. fruit, micro-chemical tests in ripe fruit); Citrus (habit sketch, T.S. hesperidium, W.M. vesicle, micro-chemical tests including test for vitamin C) </w:t>
            </w:r>
          </w:p>
          <w:p w14:paraId="11DB64D1" w14:textId="77777777" w:rsidR="00E46529" w:rsidRDefault="00E46529" w:rsidP="00E46529">
            <w:pPr>
              <w:jc w:val="both"/>
            </w:pPr>
            <w:r w:rsidRPr="00522D0E">
              <w:t xml:space="preserve">4. Sugars and starches: Sugarcane (habit sketch; cane juice- micro-chemical tests); Potato (habit sketch, tuber morphology, T.S. tuber to show localization of starch grains, W.M. starch grains, micro-chemical tests). </w:t>
            </w:r>
          </w:p>
          <w:p w14:paraId="20ADAAE6" w14:textId="77777777" w:rsidR="00E46529" w:rsidRDefault="00E46529" w:rsidP="00E46529">
            <w:pPr>
              <w:jc w:val="both"/>
            </w:pPr>
            <w:r w:rsidRPr="00522D0E">
              <w:t xml:space="preserve">5. Spices: Black pepper, Fennel and Clove (habit and sections L.S./T.S.). 6. Beverages: Tea (plant specimen, tea leaves), Coffee (plant specimen, beans). </w:t>
            </w:r>
          </w:p>
          <w:p w14:paraId="31101656" w14:textId="77777777" w:rsidR="00E46529" w:rsidRDefault="00E46529" w:rsidP="00E46529">
            <w:pPr>
              <w:jc w:val="both"/>
            </w:pPr>
            <w:r w:rsidRPr="00522D0E">
              <w:t xml:space="preserve">7. Oils and fats: Coconut- T.S. nut, Mustard–plant specimen, seeds </w:t>
            </w:r>
          </w:p>
          <w:p w14:paraId="152EA81D" w14:textId="77777777" w:rsidR="00E46529" w:rsidRDefault="00E46529" w:rsidP="00E46529">
            <w:pPr>
              <w:jc w:val="both"/>
            </w:pPr>
            <w:r w:rsidRPr="00522D0E">
              <w:t xml:space="preserve">8. Essential oil-yielding plants: Habit sketch of Rosa, </w:t>
            </w:r>
            <w:proofErr w:type="spellStart"/>
            <w:r w:rsidRPr="00522D0E">
              <w:t>Vetiveria</w:t>
            </w:r>
            <w:proofErr w:type="spellEnd"/>
            <w:r w:rsidRPr="00522D0E">
              <w:t xml:space="preserve">, Santalum and Eucalyptus (specimens/photographs). </w:t>
            </w:r>
          </w:p>
          <w:p w14:paraId="6684E82B" w14:textId="77777777" w:rsidR="00E46529" w:rsidRDefault="00E46529" w:rsidP="00E46529">
            <w:pPr>
              <w:jc w:val="both"/>
            </w:pPr>
            <w:r w:rsidRPr="00522D0E">
              <w:t xml:space="preserve">9. Rubber: specimen, photograph/model of tapping, samples of rubber products. </w:t>
            </w:r>
          </w:p>
          <w:p w14:paraId="092BEAC2" w14:textId="77777777" w:rsidR="00E46529" w:rsidRDefault="00E46529" w:rsidP="00E46529">
            <w:pPr>
              <w:jc w:val="both"/>
            </w:pPr>
            <w:r w:rsidRPr="00522D0E">
              <w:t xml:space="preserve">10. Drug-yielding plants: Specimens of Cinchona, Digitalis, Papaver and Cannabis (male &amp; female plant). </w:t>
            </w:r>
          </w:p>
          <w:p w14:paraId="64B88C34" w14:textId="77777777" w:rsidR="00E46529" w:rsidRDefault="00E46529" w:rsidP="00E46529">
            <w:pPr>
              <w:jc w:val="both"/>
            </w:pPr>
            <w:r w:rsidRPr="00522D0E">
              <w:t xml:space="preserve">11. Tobacco: specimen and products of Tobacco. </w:t>
            </w:r>
          </w:p>
          <w:p w14:paraId="221EE0C3" w14:textId="74D9DB22" w:rsidR="00E46529" w:rsidRPr="00220C51" w:rsidRDefault="00E46529" w:rsidP="00E46529">
            <w:pPr>
              <w:jc w:val="both"/>
              <w:rPr>
                <w:rFonts w:ascii="Times New Roman" w:hAnsi="Times New Roman" w:cs="Times New Roman"/>
              </w:rPr>
            </w:pPr>
            <w:r w:rsidRPr="00522D0E">
              <w:t xml:space="preserve">12. </w:t>
            </w:r>
            <w:proofErr w:type="spellStart"/>
            <w:r w:rsidRPr="00522D0E">
              <w:t>Fiber</w:t>
            </w:r>
            <w:proofErr w:type="spellEnd"/>
            <w:r w:rsidRPr="00522D0E">
              <w:t xml:space="preserve">-yielding plants: Cotton (specimen, whole mount of seed to show lint and fuzz; whole mount of </w:t>
            </w:r>
            <w:proofErr w:type="spellStart"/>
            <w:r w:rsidRPr="00522D0E">
              <w:t>fiber</w:t>
            </w:r>
            <w:proofErr w:type="spellEnd"/>
            <w:r w:rsidRPr="00522D0E">
              <w:t xml:space="preserve"> and test for cellulose), Jute (specimen, transverse section of stem, test for cellulose and lignin on transverse section of stem and </w:t>
            </w:r>
            <w:proofErr w:type="spellStart"/>
            <w:r w:rsidRPr="00522D0E">
              <w:t>fiber</w:t>
            </w:r>
            <w:proofErr w:type="spellEnd"/>
            <w:r w:rsidRPr="00522D0E">
              <w:t>)</w:t>
            </w:r>
          </w:p>
        </w:tc>
        <w:tc>
          <w:tcPr>
            <w:tcW w:w="1800" w:type="dxa"/>
          </w:tcPr>
          <w:p w14:paraId="5B40B78F" w14:textId="77777777" w:rsidR="00E46529" w:rsidRDefault="00E46529" w:rsidP="004F488E">
            <w:pPr>
              <w:pStyle w:val="TableContents"/>
              <w:rPr>
                <w:rFonts w:ascii="Times New Roman" w:hAnsi="Times New Roman"/>
              </w:rPr>
            </w:pPr>
          </w:p>
          <w:p w14:paraId="03F6405A" w14:textId="77777777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August 2022</w:t>
            </w:r>
          </w:p>
          <w:p w14:paraId="008E56D1" w14:textId="77777777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</w:p>
          <w:p w14:paraId="2FEFB0EC" w14:textId="77777777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</w:p>
          <w:p w14:paraId="0555BF9C" w14:textId="3CB2A9FE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2022</w:t>
            </w:r>
          </w:p>
          <w:p w14:paraId="50AFA7A8" w14:textId="77777777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</w:p>
          <w:p w14:paraId="730A8DF2" w14:textId="77777777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</w:p>
          <w:p w14:paraId="76F4844E" w14:textId="77777777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2022</w:t>
            </w:r>
          </w:p>
          <w:p w14:paraId="05F684E2" w14:textId="77777777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</w:p>
          <w:p w14:paraId="0CE903B6" w14:textId="77777777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</w:p>
          <w:p w14:paraId="6240105E" w14:textId="77777777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2022</w:t>
            </w:r>
          </w:p>
          <w:p w14:paraId="54F68E8B" w14:textId="77777777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</w:p>
          <w:p w14:paraId="286C7CB0" w14:textId="77777777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</w:p>
          <w:p w14:paraId="71216B1A" w14:textId="77777777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2022</w:t>
            </w:r>
          </w:p>
          <w:p w14:paraId="1F49E6A1" w14:textId="358720AF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October 2022</w:t>
            </w:r>
          </w:p>
          <w:p w14:paraId="6E0F843B" w14:textId="77777777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</w:p>
          <w:p w14:paraId="07CC9E8E" w14:textId="77777777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October 2022</w:t>
            </w:r>
          </w:p>
          <w:p w14:paraId="07327B3E" w14:textId="77777777" w:rsidR="00B04E0D" w:rsidRDefault="00B04E0D" w:rsidP="00B04E0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October 2022</w:t>
            </w:r>
          </w:p>
          <w:p w14:paraId="675D7D17" w14:textId="77777777" w:rsidR="004F488E" w:rsidRDefault="004F488E" w:rsidP="004F488E">
            <w:pPr>
              <w:pStyle w:val="TableContents"/>
              <w:rPr>
                <w:rFonts w:ascii="Times New Roman" w:hAnsi="Times New Roman"/>
              </w:rPr>
            </w:pPr>
          </w:p>
          <w:p w14:paraId="0894D066" w14:textId="77777777" w:rsidR="00B04E0D" w:rsidRDefault="00B04E0D" w:rsidP="00B04E0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October 2022</w:t>
            </w:r>
          </w:p>
          <w:p w14:paraId="6482E171" w14:textId="77777777" w:rsidR="00B04E0D" w:rsidRDefault="00B04E0D" w:rsidP="004F488E">
            <w:pPr>
              <w:pStyle w:val="TableContents"/>
              <w:rPr>
                <w:rFonts w:ascii="Times New Roman" w:hAnsi="Times New Roman"/>
              </w:rPr>
            </w:pPr>
          </w:p>
          <w:p w14:paraId="55D116E7" w14:textId="77777777" w:rsidR="00B04E0D" w:rsidRDefault="00B04E0D" w:rsidP="004F488E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November 2022</w:t>
            </w:r>
          </w:p>
          <w:p w14:paraId="31C7AAA3" w14:textId="77777777" w:rsidR="00B04E0D" w:rsidRDefault="00B04E0D" w:rsidP="004F488E">
            <w:pPr>
              <w:pStyle w:val="TableContents"/>
              <w:rPr>
                <w:rFonts w:ascii="Times New Roman" w:hAnsi="Times New Roman"/>
              </w:rPr>
            </w:pPr>
          </w:p>
          <w:p w14:paraId="3609F6BA" w14:textId="77777777" w:rsidR="00B04E0D" w:rsidRDefault="00B04E0D" w:rsidP="00B04E0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November 2022</w:t>
            </w:r>
          </w:p>
          <w:p w14:paraId="374B056D" w14:textId="77777777" w:rsidR="00B04E0D" w:rsidRDefault="00B04E0D" w:rsidP="00B04E0D">
            <w:pPr>
              <w:pStyle w:val="TableContents"/>
              <w:rPr>
                <w:rFonts w:ascii="Times New Roman" w:hAnsi="Times New Roman"/>
              </w:rPr>
            </w:pPr>
          </w:p>
          <w:p w14:paraId="541C07DB" w14:textId="77777777" w:rsidR="00B04E0D" w:rsidRDefault="00B04E0D" w:rsidP="00B04E0D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November 2022</w:t>
            </w:r>
          </w:p>
          <w:p w14:paraId="52662D8E" w14:textId="77777777" w:rsidR="00B04E0D" w:rsidRDefault="00B04E0D" w:rsidP="00B04E0D">
            <w:pPr>
              <w:pStyle w:val="TableContents"/>
              <w:rPr>
                <w:rFonts w:ascii="Times New Roman" w:hAnsi="Times New Roman"/>
              </w:rPr>
            </w:pPr>
          </w:p>
          <w:p w14:paraId="15A14C52" w14:textId="5168851E" w:rsidR="00B04E0D" w:rsidRDefault="00B04E0D" w:rsidP="004F488E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2714B8" w:rsidRPr="00C2103F" w14:paraId="09B5D360" w14:textId="77777777" w:rsidTr="00700B3B">
        <w:trPr>
          <w:trHeight w:val="871"/>
        </w:trPr>
        <w:tc>
          <w:tcPr>
            <w:tcW w:w="7110" w:type="dxa"/>
            <w:shd w:val="clear" w:color="auto" w:fill="auto"/>
          </w:tcPr>
          <w:p w14:paraId="36234629" w14:textId="77777777" w:rsidR="002714B8" w:rsidRPr="00174FE5" w:rsidRDefault="00696DB3" w:rsidP="00EF350C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Mock Test and Revision of selected topics</w:t>
            </w:r>
          </w:p>
        </w:tc>
        <w:tc>
          <w:tcPr>
            <w:tcW w:w="1800" w:type="dxa"/>
            <w:vAlign w:val="center"/>
          </w:tcPr>
          <w:p w14:paraId="0247708F" w14:textId="6E08BBBD" w:rsidR="002714B8" w:rsidRDefault="00B04E0D" w:rsidP="00EC48F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December 2022</w:t>
            </w:r>
          </w:p>
        </w:tc>
      </w:tr>
    </w:tbl>
    <w:p w14:paraId="1F7AD0E9" w14:textId="77777777" w:rsidR="00696DB3" w:rsidRPr="00696DB3" w:rsidRDefault="00696DB3" w:rsidP="00860C83">
      <w:pPr>
        <w:autoSpaceDE w:val="0"/>
        <w:autoSpaceDN w:val="0"/>
        <w:adjustRightInd w:val="0"/>
        <w:jc w:val="both"/>
        <w:rPr>
          <w:b/>
        </w:rPr>
      </w:pPr>
      <w:r w:rsidRPr="00696DB3">
        <w:rPr>
          <w:b/>
        </w:rPr>
        <w:t>References</w:t>
      </w:r>
    </w:p>
    <w:p w14:paraId="3BE34BB4" w14:textId="77777777" w:rsidR="003F10B3" w:rsidRDefault="00877B10" w:rsidP="00860C83">
      <w:pPr>
        <w:autoSpaceDE w:val="0"/>
        <w:autoSpaceDN w:val="0"/>
        <w:adjustRightInd w:val="0"/>
        <w:jc w:val="both"/>
      </w:pPr>
      <w:r>
        <w:t xml:space="preserve">1. Kochhar, S.L. (2012). Economic Botany in Tropics. New Delhi, India: MacMillan &amp; Co. </w:t>
      </w:r>
    </w:p>
    <w:p w14:paraId="2B04AF7C" w14:textId="77777777" w:rsidR="003F10B3" w:rsidRDefault="00877B10" w:rsidP="00860C83">
      <w:pPr>
        <w:autoSpaceDE w:val="0"/>
        <w:autoSpaceDN w:val="0"/>
        <w:adjustRightInd w:val="0"/>
        <w:jc w:val="both"/>
      </w:pPr>
      <w:r>
        <w:t xml:space="preserve">2. Wickens, G.E. (2001). Economic Botany: Principles &amp; </w:t>
      </w:r>
      <w:proofErr w:type="spellStart"/>
      <w:r>
        <w:t>Practices.The</w:t>
      </w:r>
      <w:proofErr w:type="spellEnd"/>
      <w:r>
        <w:t xml:space="preserve"> Netherlands: Kluwer Academic Publishers. </w:t>
      </w:r>
    </w:p>
    <w:p w14:paraId="603C958D" w14:textId="19DC1455" w:rsidR="006152BF" w:rsidRDefault="00877B10" w:rsidP="00860C83">
      <w:pPr>
        <w:autoSpaceDE w:val="0"/>
        <w:autoSpaceDN w:val="0"/>
        <w:adjustRightInd w:val="0"/>
        <w:jc w:val="both"/>
      </w:pPr>
      <w:r>
        <w:t xml:space="preserve">3. </w:t>
      </w:r>
      <w:proofErr w:type="spellStart"/>
      <w:r>
        <w:t>Chrispeels</w:t>
      </w:r>
      <w:proofErr w:type="spellEnd"/>
      <w:r>
        <w:t xml:space="preserve">, M.J. and </w:t>
      </w:r>
      <w:proofErr w:type="spellStart"/>
      <w:r>
        <w:t>Sadava</w:t>
      </w:r>
      <w:proofErr w:type="spellEnd"/>
      <w:r>
        <w:t xml:space="preserve">, D.E. (1994) Plants, Genes and </w:t>
      </w:r>
      <w:proofErr w:type="spellStart"/>
      <w:r>
        <w:t>Agriculture.Jones</w:t>
      </w:r>
      <w:proofErr w:type="spellEnd"/>
      <w:r>
        <w:t xml:space="preserve"> &amp; Bartlett - Publishers.</w:t>
      </w:r>
    </w:p>
    <w:p w14:paraId="0F423671" w14:textId="77777777" w:rsidR="006152BF" w:rsidRDefault="006152BF" w:rsidP="00860C83">
      <w:pPr>
        <w:autoSpaceDE w:val="0"/>
        <w:autoSpaceDN w:val="0"/>
        <w:adjustRightInd w:val="0"/>
        <w:jc w:val="both"/>
      </w:pPr>
    </w:p>
    <w:p w14:paraId="7A2F35F5" w14:textId="77777777" w:rsidR="006152BF" w:rsidRDefault="006152BF" w:rsidP="00860C83">
      <w:pPr>
        <w:autoSpaceDE w:val="0"/>
        <w:autoSpaceDN w:val="0"/>
        <w:adjustRightInd w:val="0"/>
        <w:jc w:val="both"/>
      </w:pPr>
    </w:p>
    <w:p w14:paraId="5D4EA773" w14:textId="77777777" w:rsidR="006152BF" w:rsidRDefault="006152BF" w:rsidP="00860C83">
      <w:pPr>
        <w:autoSpaceDE w:val="0"/>
        <w:autoSpaceDN w:val="0"/>
        <w:adjustRightInd w:val="0"/>
        <w:jc w:val="both"/>
      </w:pPr>
    </w:p>
    <w:sectPr w:rsidR="006152BF" w:rsidSect="00FB367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487031"/>
    <w:multiLevelType w:val="hybridMultilevel"/>
    <w:tmpl w:val="C780F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748F"/>
    <w:multiLevelType w:val="hybridMultilevel"/>
    <w:tmpl w:val="AB100166"/>
    <w:lvl w:ilvl="0" w:tplc="95D0F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62E6B"/>
    <w:multiLevelType w:val="hybridMultilevel"/>
    <w:tmpl w:val="FE5C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1657A"/>
    <w:multiLevelType w:val="hybridMultilevel"/>
    <w:tmpl w:val="8176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2D39"/>
    <w:multiLevelType w:val="hybridMultilevel"/>
    <w:tmpl w:val="D3A88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7751003">
    <w:abstractNumId w:val="0"/>
  </w:num>
  <w:num w:numId="2" w16cid:durableId="2103409074">
    <w:abstractNumId w:val="1"/>
  </w:num>
  <w:num w:numId="3" w16cid:durableId="1924994284">
    <w:abstractNumId w:val="6"/>
  </w:num>
  <w:num w:numId="4" w16cid:durableId="974801218">
    <w:abstractNumId w:val="4"/>
  </w:num>
  <w:num w:numId="5" w16cid:durableId="390346843">
    <w:abstractNumId w:val="2"/>
  </w:num>
  <w:num w:numId="6" w16cid:durableId="357315741">
    <w:abstractNumId w:val="5"/>
  </w:num>
  <w:num w:numId="7" w16cid:durableId="1495948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C9C"/>
    <w:rsid w:val="00006EB7"/>
    <w:rsid w:val="00033E2B"/>
    <w:rsid w:val="000371E1"/>
    <w:rsid w:val="00043156"/>
    <w:rsid w:val="000447CE"/>
    <w:rsid w:val="00045CA8"/>
    <w:rsid w:val="000567B1"/>
    <w:rsid w:val="00061B70"/>
    <w:rsid w:val="0007099F"/>
    <w:rsid w:val="000D36B7"/>
    <w:rsid w:val="000F3EEE"/>
    <w:rsid w:val="00132888"/>
    <w:rsid w:val="00170EAB"/>
    <w:rsid w:val="00171968"/>
    <w:rsid w:val="00174CA7"/>
    <w:rsid w:val="00174FE5"/>
    <w:rsid w:val="00184ACD"/>
    <w:rsid w:val="00185FAF"/>
    <w:rsid w:val="00192B6E"/>
    <w:rsid w:val="001A2C95"/>
    <w:rsid w:val="001B0769"/>
    <w:rsid w:val="001C1B9E"/>
    <w:rsid w:val="001D173B"/>
    <w:rsid w:val="001E0BF0"/>
    <w:rsid w:val="001E5F1D"/>
    <w:rsid w:val="00202759"/>
    <w:rsid w:val="00220C51"/>
    <w:rsid w:val="00253E2D"/>
    <w:rsid w:val="002714B8"/>
    <w:rsid w:val="00292DB3"/>
    <w:rsid w:val="002B237E"/>
    <w:rsid w:val="002B2902"/>
    <w:rsid w:val="002C0B05"/>
    <w:rsid w:val="002C30EC"/>
    <w:rsid w:val="0031767E"/>
    <w:rsid w:val="003272ED"/>
    <w:rsid w:val="0035179A"/>
    <w:rsid w:val="003A2118"/>
    <w:rsid w:val="003C07B1"/>
    <w:rsid w:val="003C57F8"/>
    <w:rsid w:val="003E1C7D"/>
    <w:rsid w:val="003F10B3"/>
    <w:rsid w:val="004032D0"/>
    <w:rsid w:val="00416C81"/>
    <w:rsid w:val="0041754F"/>
    <w:rsid w:val="00420674"/>
    <w:rsid w:val="00423355"/>
    <w:rsid w:val="00447605"/>
    <w:rsid w:val="00457BA6"/>
    <w:rsid w:val="004660C5"/>
    <w:rsid w:val="0046756B"/>
    <w:rsid w:val="00477C78"/>
    <w:rsid w:val="0048372D"/>
    <w:rsid w:val="00491979"/>
    <w:rsid w:val="0049616A"/>
    <w:rsid w:val="004B6E58"/>
    <w:rsid w:val="004C4314"/>
    <w:rsid w:val="004D4A7D"/>
    <w:rsid w:val="004E556E"/>
    <w:rsid w:val="004E74A4"/>
    <w:rsid w:val="004F488E"/>
    <w:rsid w:val="00507E68"/>
    <w:rsid w:val="005103CE"/>
    <w:rsid w:val="005210D1"/>
    <w:rsid w:val="00553B9C"/>
    <w:rsid w:val="005629D6"/>
    <w:rsid w:val="005919B8"/>
    <w:rsid w:val="005B04FF"/>
    <w:rsid w:val="005F1C10"/>
    <w:rsid w:val="005F258D"/>
    <w:rsid w:val="0060280D"/>
    <w:rsid w:val="006067E6"/>
    <w:rsid w:val="006152BF"/>
    <w:rsid w:val="006331CD"/>
    <w:rsid w:val="00664640"/>
    <w:rsid w:val="00694899"/>
    <w:rsid w:val="00696DB3"/>
    <w:rsid w:val="006A7613"/>
    <w:rsid w:val="006B3512"/>
    <w:rsid w:val="006C1B5F"/>
    <w:rsid w:val="006E4973"/>
    <w:rsid w:val="006F203F"/>
    <w:rsid w:val="006F6B12"/>
    <w:rsid w:val="006F7EEB"/>
    <w:rsid w:val="00700B3B"/>
    <w:rsid w:val="0070751D"/>
    <w:rsid w:val="00716458"/>
    <w:rsid w:val="0072083A"/>
    <w:rsid w:val="0073512E"/>
    <w:rsid w:val="00743288"/>
    <w:rsid w:val="0078317E"/>
    <w:rsid w:val="00784713"/>
    <w:rsid w:val="007C7FF7"/>
    <w:rsid w:val="00817EB7"/>
    <w:rsid w:val="008209D5"/>
    <w:rsid w:val="008212FC"/>
    <w:rsid w:val="008214FA"/>
    <w:rsid w:val="008471EC"/>
    <w:rsid w:val="00850040"/>
    <w:rsid w:val="00860C83"/>
    <w:rsid w:val="00877B10"/>
    <w:rsid w:val="00893463"/>
    <w:rsid w:val="008A6C9C"/>
    <w:rsid w:val="008E1F85"/>
    <w:rsid w:val="008E5174"/>
    <w:rsid w:val="009174A2"/>
    <w:rsid w:val="00925907"/>
    <w:rsid w:val="00931308"/>
    <w:rsid w:val="009474E8"/>
    <w:rsid w:val="0095784B"/>
    <w:rsid w:val="00971AFE"/>
    <w:rsid w:val="00973919"/>
    <w:rsid w:val="00981884"/>
    <w:rsid w:val="00994E82"/>
    <w:rsid w:val="009A2A45"/>
    <w:rsid w:val="009A6100"/>
    <w:rsid w:val="009A661B"/>
    <w:rsid w:val="009B5D13"/>
    <w:rsid w:val="009B722D"/>
    <w:rsid w:val="009B7EF8"/>
    <w:rsid w:val="009D4E71"/>
    <w:rsid w:val="009D74A8"/>
    <w:rsid w:val="009E0300"/>
    <w:rsid w:val="00A014E4"/>
    <w:rsid w:val="00A15624"/>
    <w:rsid w:val="00A21DCA"/>
    <w:rsid w:val="00A301A0"/>
    <w:rsid w:val="00A62246"/>
    <w:rsid w:val="00A75331"/>
    <w:rsid w:val="00A872D0"/>
    <w:rsid w:val="00AC4BB6"/>
    <w:rsid w:val="00AE6219"/>
    <w:rsid w:val="00B04E0D"/>
    <w:rsid w:val="00B16089"/>
    <w:rsid w:val="00B21FC9"/>
    <w:rsid w:val="00B40DEC"/>
    <w:rsid w:val="00B73010"/>
    <w:rsid w:val="00BD1827"/>
    <w:rsid w:val="00BE1D4A"/>
    <w:rsid w:val="00BF7765"/>
    <w:rsid w:val="00C02589"/>
    <w:rsid w:val="00C04B26"/>
    <w:rsid w:val="00C060C3"/>
    <w:rsid w:val="00C075BE"/>
    <w:rsid w:val="00C12362"/>
    <w:rsid w:val="00C13F0F"/>
    <w:rsid w:val="00C13F48"/>
    <w:rsid w:val="00C2103F"/>
    <w:rsid w:val="00C2161C"/>
    <w:rsid w:val="00C223A8"/>
    <w:rsid w:val="00C617CB"/>
    <w:rsid w:val="00C63FFE"/>
    <w:rsid w:val="00C6574B"/>
    <w:rsid w:val="00C87356"/>
    <w:rsid w:val="00CA7CCE"/>
    <w:rsid w:val="00CC1A07"/>
    <w:rsid w:val="00CC730C"/>
    <w:rsid w:val="00CE4548"/>
    <w:rsid w:val="00CF3E3A"/>
    <w:rsid w:val="00D017DD"/>
    <w:rsid w:val="00D26907"/>
    <w:rsid w:val="00D50637"/>
    <w:rsid w:val="00D75365"/>
    <w:rsid w:val="00D809D9"/>
    <w:rsid w:val="00D826DA"/>
    <w:rsid w:val="00DB1253"/>
    <w:rsid w:val="00DC0408"/>
    <w:rsid w:val="00DC343D"/>
    <w:rsid w:val="00DD2666"/>
    <w:rsid w:val="00DE69CA"/>
    <w:rsid w:val="00E46529"/>
    <w:rsid w:val="00E469A1"/>
    <w:rsid w:val="00E63BBB"/>
    <w:rsid w:val="00E75168"/>
    <w:rsid w:val="00E75B0F"/>
    <w:rsid w:val="00E75CE5"/>
    <w:rsid w:val="00E771F3"/>
    <w:rsid w:val="00E87BE5"/>
    <w:rsid w:val="00E917B1"/>
    <w:rsid w:val="00EB5C51"/>
    <w:rsid w:val="00EB7161"/>
    <w:rsid w:val="00EC48FB"/>
    <w:rsid w:val="00ED1C00"/>
    <w:rsid w:val="00EF350C"/>
    <w:rsid w:val="00F1378C"/>
    <w:rsid w:val="00F17864"/>
    <w:rsid w:val="00F25930"/>
    <w:rsid w:val="00F365CD"/>
    <w:rsid w:val="00F86932"/>
    <w:rsid w:val="00F97CD0"/>
    <w:rsid w:val="00FA13E6"/>
    <w:rsid w:val="00FB048E"/>
    <w:rsid w:val="00FB367A"/>
    <w:rsid w:val="00FC7B63"/>
    <w:rsid w:val="00FD05C4"/>
    <w:rsid w:val="00FD2A4A"/>
    <w:rsid w:val="00FD66F0"/>
    <w:rsid w:val="00FE31C2"/>
    <w:rsid w:val="00FE7C00"/>
    <w:rsid w:val="00FF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0C04EF"/>
  <w15:docId w15:val="{7B2BD897-8A8B-4F43-AC8D-5511202A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7A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FB367A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FB367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FB367A"/>
    <w:pPr>
      <w:spacing w:after="140" w:line="288" w:lineRule="auto"/>
    </w:pPr>
  </w:style>
  <w:style w:type="paragraph" w:styleId="List">
    <w:name w:val="List"/>
    <w:basedOn w:val="BodyText"/>
    <w:rsid w:val="00FB367A"/>
  </w:style>
  <w:style w:type="paragraph" w:styleId="Caption">
    <w:name w:val="caption"/>
    <w:basedOn w:val="Normal"/>
    <w:qFormat/>
    <w:rsid w:val="00FB36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B367A"/>
    <w:pPr>
      <w:suppressLineNumbers/>
    </w:pPr>
  </w:style>
  <w:style w:type="paragraph" w:customStyle="1" w:styleId="TableContents">
    <w:name w:val="Table Contents"/>
    <w:basedOn w:val="Normal"/>
    <w:rsid w:val="00FB367A"/>
    <w:pPr>
      <w:suppressLineNumbers/>
    </w:pPr>
  </w:style>
  <w:style w:type="paragraph" w:customStyle="1" w:styleId="Default">
    <w:name w:val="Default"/>
    <w:rsid w:val="008A6C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907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9259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C5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51"/>
    <w:rPr>
      <w:rFonts w:ascii="Tahoma" w:eastAsia="Droid Sans Fallback" w:hAnsi="Tahoma" w:cs="Mangal"/>
      <w:kern w:val="1"/>
      <w:sz w:val="16"/>
      <w:szCs w:val="14"/>
      <w:lang w:val="en-I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YUVRAJ SOHAM</cp:lastModifiedBy>
  <cp:revision>54</cp:revision>
  <cp:lastPrinted>2022-06-22T15:48:00Z</cp:lastPrinted>
  <dcterms:created xsi:type="dcterms:W3CDTF">2018-01-21T19:19:00Z</dcterms:created>
  <dcterms:modified xsi:type="dcterms:W3CDTF">2022-09-02T08:13:00Z</dcterms:modified>
</cp:coreProperties>
</file>