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0EF" w:rsidRDefault="004270EF" w:rsidP="004270EF">
      <w:pPr>
        <w:jc w:val="center"/>
        <w:rPr>
          <w:rFonts w:ascii="Times New Roman" w:hAnsi="Times New Roman"/>
          <w:b/>
        </w:rPr>
      </w:pPr>
      <w:r w:rsidRPr="000E0B19">
        <w:rPr>
          <w:rFonts w:ascii="Times New Roman" w:hAnsi="Times New Roman"/>
          <w:b/>
        </w:rPr>
        <w:t>CURRICULUM PLAN</w:t>
      </w:r>
      <w:r>
        <w:rPr>
          <w:rFonts w:ascii="Times New Roman" w:hAnsi="Times New Roman"/>
          <w:b/>
        </w:rPr>
        <w:t xml:space="preserve"> (</w:t>
      </w:r>
      <w:r w:rsidR="00B27035">
        <w:rPr>
          <w:rFonts w:ascii="Times New Roman" w:hAnsi="Times New Roman"/>
          <w:b/>
        </w:rPr>
        <w:t xml:space="preserve">Even Semester </w:t>
      </w:r>
      <w:r w:rsidR="000454BA">
        <w:rPr>
          <w:rFonts w:ascii="Times New Roman" w:hAnsi="Times New Roman"/>
          <w:b/>
        </w:rPr>
        <w:t>20</w:t>
      </w:r>
      <w:r>
        <w:rPr>
          <w:rFonts w:ascii="Times New Roman" w:hAnsi="Times New Roman"/>
          <w:b/>
        </w:rPr>
        <w:t>20</w:t>
      </w:r>
      <w:r w:rsidR="000454BA">
        <w:rPr>
          <w:rFonts w:ascii="Times New Roman" w:hAnsi="Times New Roman"/>
          <w:b/>
        </w:rPr>
        <w:t>-21</w:t>
      </w:r>
      <w:r>
        <w:rPr>
          <w:rFonts w:ascii="Times New Roman" w:hAnsi="Times New Roman"/>
          <w:b/>
        </w:rPr>
        <w:t>)</w:t>
      </w:r>
      <w:r w:rsidR="000454BA">
        <w:rPr>
          <w:rFonts w:ascii="Times New Roman" w:hAnsi="Times New Roman"/>
          <w:b/>
        </w:rPr>
        <w:t xml:space="preserve"> </w:t>
      </w:r>
      <w:r w:rsidR="008B543D">
        <w:rPr>
          <w:rFonts w:ascii="Times New Roman" w:hAnsi="Times New Roman"/>
          <w:b/>
        </w:rPr>
        <w:t>April</w:t>
      </w:r>
      <w:r w:rsidR="000454BA">
        <w:rPr>
          <w:rFonts w:ascii="Times New Roman" w:hAnsi="Times New Roman"/>
          <w:b/>
        </w:rPr>
        <w:t xml:space="preserve"> 2021- </w:t>
      </w:r>
      <w:r w:rsidR="008B543D">
        <w:rPr>
          <w:rFonts w:ascii="Times New Roman" w:hAnsi="Times New Roman"/>
          <w:b/>
        </w:rPr>
        <w:t>July</w:t>
      </w:r>
      <w:r w:rsidR="000454BA">
        <w:rPr>
          <w:rFonts w:ascii="Times New Roman" w:hAnsi="Times New Roman"/>
          <w:b/>
        </w:rPr>
        <w:t xml:space="preserve"> 2021</w:t>
      </w:r>
    </w:p>
    <w:p w:rsidR="00B27035" w:rsidRDefault="002A0192" w:rsidP="00B2703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Teacher Name: Dr. </w:t>
      </w:r>
      <w:proofErr w:type="spellStart"/>
      <w:r>
        <w:rPr>
          <w:rFonts w:ascii="Times New Roman" w:hAnsi="Times New Roman"/>
          <w:sz w:val="24"/>
          <w:szCs w:val="24"/>
        </w:rPr>
        <w:t>Nidhi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Kapoor</w:t>
      </w:r>
      <w:proofErr w:type="spellEnd"/>
    </w:p>
    <w:p w:rsidR="00B27035" w:rsidRDefault="00B27035" w:rsidP="00B2703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Paper Name: </w:t>
      </w:r>
      <w:r w:rsidR="008B543D">
        <w:rPr>
          <w:rFonts w:ascii="Times New Roman" w:hAnsi="Times New Roman"/>
          <w:sz w:val="24"/>
          <w:szCs w:val="24"/>
        </w:rPr>
        <w:t>Business Laws</w:t>
      </w:r>
    </w:p>
    <w:p w:rsidR="004270EF" w:rsidRPr="00165643" w:rsidRDefault="00B27035" w:rsidP="00B27035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 xml:space="preserve">Class Type: B.Com </w:t>
      </w:r>
      <w:r w:rsidR="008B543D">
        <w:rPr>
          <w:rFonts w:ascii="Times New Roman" w:hAnsi="Times New Roman"/>
          <w:sz w:val="24"/>
          <w:szCs w:val="24"/>
        </w:rPr>
        <w:t>Semester 2 (Section B)</w:t>
      </w:r>
      <w:r w:rsidR="00165643">
        <w:rPr>
          <w:rFonts w:ascii="Times New Roman" w:hAnsi="Times New Roman"/>
          <w:sz w:val="24"/>
          <w:szCs w:val="24"/>
        </w:rPr>
        <w:tab/>
      </w:r>
      <w:r w:rsidR="00165643">
        <w:rPr>
          <w:rFonts w:ascii="Times New Roman" w:hAnsi="Times New Roman"/>
          <w:sz w:val="24"/>
          <w:szCs w:val="24"/>
        </w:rPr>
        <w:tab/>
      </w:r>
      <w:r w:rsidR="00165643">
        <w:rPr>
          <w:rFonts w:ascii="Times New Roman" w:hAnsi="Times New Roman"/>
          <w:sz w:val="24"/>
          <w:szCs w:val="24"/>
        </w:rPr>
        <w:tab/>
      </w:r>
    </w:p>
    <w:tbl>
      <w:tblPr>
        <w:tblW w:w="13590" w:type="dxa"/>
        <w:tblInd w:w="-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bottom w:w="15" w:type="dxa"/>
          <w:right w:w="72" w:type="dxa"/>
        </w:tblCellMar>
        <w:tblLook w:val="04A0"/>
      </w:tblPr>
      <w:tblGrid>
        <w:gridCol w:w="7920"/>
        <w:gridCol w:w="2700"/>
        <w:gridCol w:w="2970"/>
      </w:tblGrid>
      <w:tr w:rsidR="00B27035" w:rsidRPr="00E012DD" w:rsidTr="008B543D">
        <w:trPr>
          <w:trHeight w:val="597"/>
        </w:trPr>
        <w:tc>
          <w:tcPr>
            <w:tcW w:w="7920" w:type="dxa"/>
            <w:vAlign w:val="center"/>
            <w:hideMark/>
          </w:tcPr>
          <w:p w:rsidR="00B27035" w:rsidRPr="007E7FBB" w:rsidRDefault="00B27035" w:rsidP="004C35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Units/ </w:t>
            </w:r>
            <w:r w:rsidRPr="007E7FB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Work plan</w:t>
            </w:r>
          </w:p>
        </w:tc>
        <w:tc>
          <w:tcPr>
            <w:tcW w:w="2700" w:type="dxa"/>
            <w:vAlign w:val="center"/>
          </w:tcPr>
          <w:p w:rsidR="00B27035" w:rsidRPr="007E7FBB" w:rsidRDefault="00B27035" w:rsidP="00EB1E4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Month wise schedule</w:t>
            </w:r>
          </w:p>
        </w:tc>
        <w:tc>
          <w:tcPr>
            <w:tcW w:w="2970" w:type="dxa"/>
            <w:vAlign w:val="center"/>
          </w:tcPr>
          <w:p w:rsidR="00B27035" w:rsidRPr="007E7FBB" w:rsidRDefault="00B27035" w:rsidP="004C359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Tests/</w:t>
            </w:r>
            <w:r w:rsidRPr="007E7FB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Assignment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/ Presentations etc.</w:t>
            </w:r>
          </w:p>
        </w:tc>
      </w:tr>
      <w:tr w:rsidR="00B27035" w:rsidRPr="00E012DD" w:rsidTr="008B543D">
        <w:trPr>
          <w:trHeight w:val="1232"/>
        </w:trPr>
        <w:tc>
          <w:tcPr>
            <w:tcW w:w="7920" w:type="dxa"/>
            <w:vAlign w:val="center"/>
          </w:tcPr>
          <w:p w:rsidR="00B27035" w:rsidRPr="008B543D" w:rsidRDefault="008B543D" w:rsidP="00EA2697">
            <w:pPr>
              <w:spacing w:after="0" w:line="240" w:lineRule="auto"/>
              <w:ind w:left="83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B54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Unit I: Indian Contract Act, 1872</w:t>
            </w:r>
          </w:p>
          <w:p w:rsidR="008B543D" w:rsidRPr="000E0B19" w:rsidRDefault="008B543D" w:rsidP="008B543D">
            <w:pPr>
              <w:spacing w:after="0" w:line="240" w:lineRule="auto"/>
              <w:ind w:left="8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Nature and Types of contract; Offer and Acceptance; Consideration; Capacity of Parties; Free Consent</w:t>
            </w:r>
          </w:p>
        </w:tc>
        <w:tc>
          <w:tcPr>
            <w:tcW w:w="2700" w:type="dxa"/>
            <w:vAlign w:val="center"/>
          </w:tcPr>
          <w:p w:rsidR="000454BA" w:rsidRDefault="008B543D" w:rsidP="008B543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April</w:t>
            </w:r>
          </w:p>
          <w:p w:rsidR="00B27035" w:rsidRPr="00FA0C43" w:rsidRDefault="00B27035" w:rsidP="008B543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B27035" w:rsidRPr="004270EF" w:rsidRDefault="008B543D" w:rsidP="008B543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Online quiz</w:t>
            </w:r>
          </w:p>
        </w:tc>
      </w:tr>
      <w:tr w:rsidR="00B27035" w:rsidRPr="00E012DD" w:rsidTr="008B543D">
        <w:trPr>
          <w:trHeight w:val="1232"/>
        </w:trPr>
        <w:tc>
          <w:tcPr>
            <w:tcW w:w="7920" w:type="dxa"/>
          </w:tcPr>
          <w:p w:rsidR="008B543D" w:rsidRDefault="008B543D" w:rsidP="008B543D">
            <w:pPr>
              <w:spacing w:after="0" w:line="240" w:lineRule="auto"/>
              <w:ind w:left="83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B54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Unit I: Indian Contract Act, 1872</w:t>
            </w:r>
          </w:p>
          <w:p w:rsidR="00B27035" w:rsidRDefault="008B543D" w:rsidP="008B543D">
            <w:pPr>
              <w:spacing w:after="0" w:line="240" w:lineRule="auto"/>
              <w:ind w:left="8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Legality of object and consideration; Void agreements ; Quasi-contract; Discharge of contract; Remedies for breach of contract</w:t>
            </w:r>
          </w:p>
        </w:tc>
        <w:tc>
          <w:tcPr>
            <w:tcW w:w="2700" w:type="dxa"/>
            <w:vAlign w:val="center"/>
          </w:tcPr>
          <w:p w:rsidR="00B27035" w:rsidRDefault="008B543D" w:rsidP="008B543D">
            <w:pPr>
              <w:spacing w:after="0" w:line="240" w:lineRule="auto"/>
              <w:ind w:left="8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May</w:t>
            </w:r>
          </w:p>
        </w:tc>
        <w:tc>
          <w:tcPr>
            <w:tcW w:w="2970" w:type="dxa"/>
            <w:vAlign w:val="center"/>
          </w:tcPr>
          <w:p w:rsidR="00B27035" w:rsidRPr="003F229B" w:rsidRDefault="00B27035" w:rsidP="008B543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B27035" w:rsidRPr="003F229B" w:rsidRDefault="008B543D" w:rsidP="008B5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Online quiz</w:t>
            </w:r>
          </w:p>
        </w:tc>
      </w:tr>
      <w:tr w:rsidR="00B27035" w:rsidRPr="00E012DD" w:rsidTr="008B543D">
        <w:trPr>
          <w:trHeight w:val="872"/>
        </w:trPr>
        <w:tc>
          <w:tcPr>
            <w:tcW w:w="7920" w:type="dxa"/>
          </w:tcPr>
          <w:p w:rsidR="00B27035" w:rsidRDefault="008B543D" w:rsidP="008B543D">
            <w:pPr>
              <w:spacing w:after="12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Unit II</w:t>
            </w:r>
            <w:r w:rsidR="00B27035" w:rsidRPr="0016564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:</w:t>
            </w:r>
            <w:r w:rsidR="00B2703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8B54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Special Contracts</w:t>
            </w:r>
          </w:p>
          <w:p w:rsidR="008B543D" w:rsidRPr="008B543D" w:rsidRDefault="008B543D" w:rsidP="008B543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Indemnity and Guarantee; Bailment and Pledge; Agency</w:t>
            </w:r>
          </w:p>
        </w:tc>
        <w:tc>
          <w:tcPr>
            <w:tcW w:w="2700" w:type="dxa"/>
            <w:vAlign w:val="center"/>
          </w:tcPr>
          <w:p w:rsidR="00B27035" w:rsidRDefault="008B543D" w:rsidP="008B543D">
            <w:pPr>
              <w:spacing w:after="0" w:line="240" w:lineRule="auto"/>
              <w:ind w:left="8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June</w:t>
            </w:r>
          </w:p>
        </w:tc>
        <w:tc>
          <w:tcPr>
            <w:tcW w:w="2970" w:type="dxa"/>
            <w:vAlign w:val="center"/>
          </w:tcPr>
          <w:p w:rsidR="00B27035" w:rsidRPr="003F229B" w:rsidRDefault="008B543D" w:rsidP="008B543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Online quiz</w:t>
            </w:r>
          </w:p>
        </w:tc>
      </w:tr>
      <w:tr w:rsidR="00B27035" w:rsidRPr="00E012DD" w:rsidTr="008B543D">
        <w:trPr>
          <w:trHeight w:val="363"/>
        </w:trPr>
        <w:tc>
          <w:tcPr>
            <w:tcW w:w="7920" w:type="dxa"/>
            <w:vAlign w:val="center"/>
          </w:tcPr>
          <w:p w:rsidR="00B27035" w:rsidRDefault="008B543D" w:rsidP="008B543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Unit V</w:t>
            </w:r>
            <w:r w:rsidR="000454B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787A5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The Information Technology Act, 2000</w:t>
            </w:r>
          </w:p>
          <w:p w:rsidR="008B543D" w:rsidRDefault="008B543D" w:rsidP="008B543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Introduction; Digital signature; E-governance; </w:t>
            </w:r>
            <w:r w:rsidR="00787A5F">
              <w:rPr>
                <w:rFonts w:ascii="Times New Roman" w:eastAsia="Times New Roman" w:hAnsi="Times New Roman"/>
                <w:bCs/>
                <w:sz w:val="24"/>
                <w:szCs w:val="24"/>
              </w:rPr>
              <w:t>Attribution, acknowledgement and dispatch of electronic records; Regulation of certifying authorities; Cyber contraventions and offences; Adjudication and Appellate Tribunal</w:t>
            </w:r>
          </w:p>
          <w:p w:rsidR="008B543D" w:rsidRPr="008B543D" w:rsidRDefault="008B543D" w:rsidP="008B543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B27035" w:rsidRDefault="008B543D" w:rsidP="008B543D">
            <w:pPr>
              <w:spacing w:after="0" w:line="240" w:lineRule="auto"/>
              <w:ind w:left="8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July</w:t>
            </w:r>
          </w:p>
          <w:p w:rsidR="00B27035" w:rsidRDefault="00B27035" w:rsidP="008B543D">
            <w:pPr>
              <w:spacing w:after="0" w:line="240" w:lineRule="auto"/>
              <w:ind w:left="8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B27035" w:rsidRPr="00E37E31" w:rsidRDefault="00B27035" w:rsidP="008B543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70E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Class test </w:t>
            </w:r>
          </w:p>
        </w:tc>
      </w:tr>
    </w:tbl>
    <w:p w:rsidR="00E85334" w:rsidRDefault="00787A5F" w:rsidP="00B27035"/>
    <w:sectPr w:rsidR="00E85334" w:rsidSect="00E012D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4270EF"/>
    <w:rsid w:val="000454BA"/>
    <w:rsid w:val="00165643"/>
    <w:rsid w:val="001D46F3"/>
    <w:rsid w:val="002A0192"/>
    <w:rsid w:val="00414CEF"/>
    <w:rsid w:val="00420342"/>
    <w:rsid w:val="004270EF"/>
    <w:rsid w:val="005C31B7"/>
    <w:rsid w:val="00640973"/>
    <w:rsid w:val="00787A5F"/>
    <w:rsid w:val="008B543D"/>
    <w:rsid w:val="008F625D"/>
    <w:rsid w:val="00B27035"/>
    <w:rsid w:val="00D95DBD"/>
    <w:rsid w:val="00DB7FFD"/>
    <w:rsid w:val="00EA2697"/>
    <w:rsid w:val="00F92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0E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Nidhi</dc:creator>
  <cp:lastModifiedBy>Admin</cp:lastModifiedBy>
  <cp:revision>2</cp:revision>
  <dcterms:created xsi:type="dcterms:W3CDTF">2021-06-16T08:52:00Z</dcterms:created>
  <dcterms:modified xsi:type="dcterms:W3CDTF">2021-06-16T08:52:00Z</dcterms:modified>
</cp:coreProperties>
</file>