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B6" w:rsidRPr="00904266" w:rsidRDefault="003F26B6" w:rsidP="003F26B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04266">
        <w:rPr>
          <w:rFonts w:ascii="Times New Roman" w:hAnsi="Times New Roman"/>
          <w:b/>
          <w:sz w:val="28"/>
          <w:szCs w:val="28"/>
          <w:u w:val="single"/>
        </w:rPr>
        <w:t>Curriculum Plan</w:t>
      </w:r>
      <w:r>
        <w:rPr>
          <w:rFonts w:ascii="Times New Roman" w:hAnsi="Times New Roman"/>
          <w:b/>
          <w:sz w:val="28"/>
          <w:szCs w:val="28"/>
        </w:rPr>
        <w:t xml:space="preserve"> (Even Semester 2026</w:t>
      </w:r>
      <w:r w:rsidRPr="00E87FF8">
        <w:rPr>
          <w:rFonts w:ascii="Times New Roman" w:hAnsi="Times New Roman"/>
          <w:b/>
          <w:sz w:val="28"/>
          <w:szCs w:val="28"/>
        </w:rPr>
        <w:t>)</w:t>
      </w:r>
    </w:p>
    <w:p w:rsidR="003F26B6" w:rsidRPr="00904266" w:rsidRDefault="003F26B6" w:rsidP="003F26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4266">
        <w:rPr>
          <w:rFonts w:ascii="Times New Roman" w:hAnsi="Times New Roman"/>
          <w:sz w:val="24"/>
          <w:szCs w:val="24"/>
        </w:rPr>
        <w:t xml:space="preserve">Teacher Name: </w:t>
      </w:r>
      <w:r w:rsidRPr="00904266">
        <w:rPr>
          <w:rFonts w:ascii="Times New Roman" w:hAnsi="Times New Roman"/>
          <w:b/>
          <w:sz w:val="24"/>
          <w:szCs w:val="24"/>
        </w:rPr>
        <w:t>Dr. S</w:t>
      </w:r>
      <w:r>
        <w:rPr>
          <w:rFonts w:ascii="Times New Roman" w:hAnsi="Times New Roman"/>
          <w:b/>
          <w:sz w:val="24"/>
          <w:szCs w:val="24"/>
        </w:rPr>
        <w:t>HWETA GUPTA</w:t>
      </w:r>
    </w:p>
    <w:p w:rsidR="003F26B6" w:rsidRPr="00F84DA8" w:rsidRDefault="003F26B6" w:rsidP="003F26B6">
      <w:pPr>
        <w:spacing w:after="0" w:line="240" w:lineRule="auto"/>
        <w:rPr>
          <w:rFonts w:ascii="Times New Roman" w:hAnsi="Times New Roman"/>
        </w:rPr>
      </w:pPr>
      <w:r w:rsidRPr="00F84DA8">
        <w:rPr>
          <w:rFonts w:ascii="Times New Roman" w:hAnsi="Times New Roman"/>
        </w:rPr>
        <w:t>C</w:t>
      </w:r>
      <w:r>
        <w:rPr>
          <w:rFonts w:ascii="Times New Roman" w:hAnsi="Times New Roman"/>
        </w:rPr>
        <w:t>ourse: B.Sc. (H) Chemistry</w:t>
      </w:r>
      <w:proofErr w:type="gramStart"/>
      <w:r>
        <w:rPr>
          <w:rFonts w:ascii="Times New Roman" w:hAnsi="Times New Roman"/>
        </w:rPr>
        <w:t xml:space="preserve">,  </w:t>
      </w:r>
      <w:proofErr w:type="spellStart"/>
      <w:r>
        <w:rPr>
          <w:rFonts w:ascii="Times New Roman" w:hAnsi="Times New Roman"/>
        </w:rPr>
        <w:t>Sem</w:t>
      </w:r>
      <w:proofErr w:type="spellEnd"/>
      <w:proofErr w:type="gramEnd"/>
      <w:r>
        <w:rPr>
          <w:rFonts w:ascii="Times New Roman" w:hAnsi="Times New Roman"/>
        </w:rPr>
        <w:t xml:space="preserve"> II</w:t>
      </w:r>
    </w:p>
    <w:p w:rsidR="003F26B6" w:rsidRDefault="003F26B6" w:rsidP="003F26B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Paper Name:</w:t>
      </w:r>
      <w:r w:rsidRPr="00C55481">
        <w:rPr>
          <w:rFonts w:ascii="Times New Roman" w:hAnsi="Times New Roman"/>
        </w:rPr>
        <w:t xml:space="preserve"> (DSC-5): </w:t>
      </w:r>
      <w:proofErr w:type="spellStart"/>
      <w:r w:rsidRPr="00C55481">
        <w:rPr>
          <w:rFonts w:ascii="Times New Roman" w:hAnsi="Times New Roman"/>
        </w:rPr>
        <w:t>HALOALKANES</w:t>
      </w:r>
      <w:proofErr w:type="spellEnd"/>
      <w:r w:rsidRPr="00C55481">
        <w:rPr>
          <w:rFonts w:ascii="Times New Roman" w:hAnsi="Times New Roman"/>
        </w:rPr>
        <w:t xml:space="preserve">, </w:t>
      </w:r>
      <w:proofErr w:type="spellStart"/>
      <w:r w:rsidRPr="00C55481">
        <w:rPr>
          <w:rFonts w:ascii="Times New Roman" w:hAnsi="Times New Roman"/>
        </w:rPr>
        <w:t>ARENES</w:t>
      </w:r>
      <w:proofErr w:type="spellEnd"/>
      <w:r w:rsidRPr="00C55481">
        <w:rPr>
          <w:rFonts w:ascii="Times New Roman" w:hAnsi="Times New Roman"/>
        </w:rPr>
        <w:t xml:space="preserve">, </w:t>
      </w:r>
      <w:proofErr w:type="spellStart"/>
      <w:r w:rsidRPr="00C55481">
        <w:rPr>
          <w:rFonts w:ascii="Times New Roman" w:hAnsi="Times New Roman"/>
        </w:rPr>
        <w:t>HALOARENES</w:t>
      </w:r>
      <w:proofErr w:type="spellEnd"/>
      <w:r w:rsidRPr="00C55481">
        <w:rPr>
          <w:rFonts w:ascii="Times New Roman" w:hAnsi="Times New Roman"/>
        </w:rPr>
        <w:t xml:space="preserve">, ALCOHOLS, PHENOLS, </w:t>
      </w:r>
      <w:r>
        <w:rPr>
          <w:rFonts w:ascii="Times New Roman" w:hAnsi="Times New Roman"/>
        </w:rPr>
        <w:t>E</w:t>
      </w:r>
      <w:r w:rsidRPr="00C55481">
        <w:rPr>
          <w:rFonts w:ascii="Times New Roman" w:hAnsi="Times New Roman"/>
        </w:rPr>
        <w:t xml:space="preserve">THERS AND </w:t>
      </w:r>
      <w:proofErr w:type="spellStart"/>
      <w:proofErr w:type="gramStart"/>
      <w:r w:rsidRPr="00C55481">
        <w:rPr>
          <w:rFonts w:ascii="Times New Roman" w:hAnsi="Times New Roman"/>
        </w:rPr>
        <w:t>EPOXIDES</w:t>
      </w:r>
      <w:proofErr w:type="spellEnd"/>
      <w:r w:rsidRPr="00C5548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(</w:t>
      </w:r>
      <w:r w:rsidRPr="00C55481">
        <w:rPr>
          <w:rFonts w:ascii="Times New Roman" w:hAnsi="Times New Roman"/>
        </w:rPr>
        <w:t>Organic Chemistry-II)</w:t>
      </w:r>
    </w:p>
    <w:tbl>
      <w:tblPr>
        <w:tblpPr w:leftFromText="180" w:rightFromText="180" w:vertAnchor="page" w:horzAnchor="margin" w:tblpY="3521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095"/>
        <w:gridCol w:w="709"/>
        <w:gridCol w:w="1134"/>
        <w:gridCol w:w="1134"/>
      </w:tblGrid>
      <w:tr w:rsidR="003F26B6" w:rsidRPr="007F4B22" w:rsidTr="00E8409B">
        <w:tc>
          <w:tcPr>
            <w:tcW w:w="5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5481">
              <w:rPr>
                <w:rFonts w:ascii="Arial" w:hAnsi="Arial" w:cs="Arial"/>
                <w:sz w:val="16"/>
                <w:szCs w:val="16"/>
              </w:rPr>
              <w:t>S.No</w:t>
            </w:r>
            <w:proofErr w:type="spellEnd"/>
            <w:r w:rsidRPr="00C5548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095" w:type="dxa"/>
          </w:tcPr>
          <w:p w:rsidR="003F26B6" w:rsidRPr="00C55481" w:rsidRDefault="003F26B6" w:rsidP="00E8409B">
            <w:pPr>
              <w:spacing w:after="0" w:line="240" w:lineRule="auto"/>
              <w:rPr>
                <w:sz w:val="16"/>
                <w:szCs w:val="16"/>
              </w:rPr>
            </w:pPr>
            <w:r w:rsidRPr="00C55481">
              <w:rPr>
                <w:sz w:val="16"/>
                <w:szCs w:val="16"/>
              </w:rPr>
              <w:t>Contents</w:t>
            </w:r>
          </w:p>
        </w:tc>
        <w:tc>
          <w:tcPr>
            <w:tcW w:w="709" w:type="dxa"/>
          </w:tcPr>
          <w:p w:rsidR="003F26B6" w:rsidRPr="00C55481" w:rsidRDefault="003F26B6" w:rsidP="00E8409B">
            <w:pPr>
              <w:spacing w:after="0" w:line="240" w:lineRule="auto"/>
              <w:rPr>
                <w:sz w:val="16"/>
                <w:szCs w:val="16"/>
              </w:rPr>
            </w:pPr>
            <w:r w:rsidRPr="00C55481">
              <w:rPr>
                <w:sz w:val="16"/>
                <w:szCs w:val="16"/>
              </w:rPr>
              <w:t>Allocation of lectures</w:t>
            </w:r>
          </w:p>
        </w:tc>
        <w:tc>
          <w:tcPr>
            <w:tcW w:w="1134" w:type="dxa"/>
          </w:tcPr>
          <w:p w:rsidR="003F26B6" w:rsidRPr="00C55481" w:rsidRDefault="003F26B6" w:rsidP="00E8409B">
            <w:pPr>
              <w:spacing w:after="0" w:line="240" w:lineRule="auto"/>
              <w:rPr>
                <w:sz w:val="16"/>
                <w:szCs w:val="16"/>
              </w:rPr>
            </w:pPr>
            <w:r w:rsidRPr="00C55481">
              <w:rPr>
                <w:sz w:val="16"/>
                <w:szCs w:val="16"/>
              </w:rPr>
              <w:t>Month wise schedule to be followed</w:t>
            </w:r>
          </w:p>
        </w:tc>
        <w:tc>
          <w:tcPr>
            <w:tcW w:w="1134" w:type="dxa"/>
          </w:tcPr>
          <w:p w:rsidR="003F26B6" w:rsidRPr="00C55481" w:rsidRDefault="003F26B6" w:rsidP="00E84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IN"/>
              </w:rPr>
            </w:pPr>
            <w:r w:rsidRPr="00C55481">
              <w:rPr>
                <w:rFonts w:ascii="Times New Roman" w:hAnsi="Times New Roman"/>
                <w:b/>
                <w:sz w:val="16"/>
                <w:szCs w:val="16"/>
                <w:lang w:val="en-IN"/>
              </w:rPr>
              <w:t>Assignments/ Presentations etc</w:t>
            </w:r>
          </w:p>
        </w:tc>
      </w:tr>
      <w:tr w:rsidR="003F26B6" w:rsidRPr="00C55481" w:rsidTr="00E8409B">
        <w:trPr>
          <w:trHeight w:val="1935"/>
        </w:trPr>
        <w:tc>
          <w:tcPr>
            <w:tcW w:w="5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3F26B6" w:rsidRPr="00C55481" w:rsidRDefault="003F26B6" w:rsidP="00E8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b/>
                <w:bCs/>
                <w:sz w:val="20"/>
                <w:szCs w:val="20"/>
              </w:rPr>
              <w:t>Unit - 2:</w:t>
            </w:r>
            <w:r w:rsidRPr="00C55481">
              <w:rPr>
                <w:rFonts w:cs="Calibri"/>
                <w:sz w:val="20"/>
                <w:szCs w:val="20"/>
              </w:rPr>
              <w:t xml:space="preserve"> </w:t>
            </w:r>
            <w:r w:rsidRPr="00C55481">
              <w:rPr>
                <w:rFonts w:cs="Calibri"/>
                <w:b/>
                <w:bCs/>
                <w:sz w:val="20"/>
                <w:szCs w:val="20"/>
              </w:rPr>
              <w:t>Aromatic Hydrocarbons :</w:t>
            </w:r>
          </w:p>
          <w:p w:rsidR="003F26B6" w:rsidRPr="00C55481" w:rsidRDefault="003F26B6" w:rsidP="00E8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  <w:lang w:val="en-IN" w:eastAsia="en-IN"/>
              </w:rPr>
            </w:pPr>
            <w:r w:rsidRPr="00C55481">
              <w:rPr>
                <w:rFonts w:cs="Calibri"/>
                <w:sz w:val="20"/>
                <w:szCs w:val="20"/>
              </w:rPr>
              <w:t xml:space="preserve"> Concept of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Aromaticity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and anti-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aromaticity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;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Electrophilic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aromatic substitution: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halogenation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, nitration,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sulphonation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Friedel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Crafts alkylation/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acylation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with their mechanism. Directing effects of groups in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electrophilic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substitution. </w:t>
            </w:r>
          </w:p>
        </w:tc>
        <w:tc>
          <w:tcPr>
            <w:tcW w:w="709" w:type="dxa"/>
          </w:tcPr>
          <w:p w:rsidR="003F26B6" w:rsidRPr="00C55481" w:rsidRDefault="003F26B6" w:rsidP="00E8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  <w:lang w:val="en-IN" w:eastAsia="en-IN"/>
              </w:rPr>
            </w:pPr>
            <w:r w:rsidRPr="00C55481">
              <w:rPr>
                <w:rFonts w:cs="Calibri"/>
                <w:sz w:val="20"/>
                <w:szCs w:val="20"/>
              </w:rPr>
              <w:t>03 Weeks</w:t>
            </w:r>
          </w:p>
        </w:tc>
        <w:tc>
          <w:tcPr>
            <w:tcW w:w="1134" w:type="dxa"/>
          </w:tcPr>
          <w:p w:rsidR="003F26B6" w:rsidRPr="00C55481" w:rsidRDefault="003F26B6" w:rsidP="003F26B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>
              <w:rPr>
                <w:rFonts w:cs="Calibri"/>
                <w:sz w:val="20"/>
                <w:szCs w:val="20"/>
              </w:rPr>
              <w:t xml:space="preserve">first </w:t>
            </w:r>
            <w:r w:rsidRPr="00C55481">
              <w:rPr>
                <w:rFonts w:cs="Calibri"/>
                <w:sz w:val="20"/>
                <w:szCs w:val="20"/>
              </w:rPr>
              <w:t xml:space="preserve"> week</w:t>
            </w:r>
            <w:proofErr w:type="gramEnd"/>
            <w:r w:rsidRPr="00C55481">
              <w:rPr>
                <w:rFonts w:cs="Calibri"/>
                <w:sz w:val="20"/>
                <w:szCs w:val="20"/>
              </w:rPr>
              <w:t xml:space="preserve"> of </w:t>
            </w:r>
            <w:r>
              <w:rPr>
                <w:rFonts w:cs="Calibri"/>
                <w:sz w:val="20"/>
                <w:szCs w:val="20"/>
              </w:rPr>
              <w:t>Jan</w:t>
            </w:r>
            <w:r w:rsidRPr="00C55481">
              <w:rPr>
                <w:rFonts w:cs="Calibri"/>
                <w:sz w:val="20"/>
                <w:szCs w:val="20"/>
              </w:rPr>
              <w:t xml:space="preserve"> –</w:t>
            </w:r>
            <w:r>
              <w:rPr>
                <w:rFonts w:cs="Calibri"/>
                <w:sz w:val="20"/>
                <w:szCs w:val="20"/>
              </w:rPr>
              <w:t>third</w:t>
            </w:r>
            <w:r w:rsidRPr="00C55481">
              <w:rPr>
                <w:rFonts w:cs="Calibri"/>
                <w:sz w:val="20"/>
                <w:szCs w:val="20"/>
              </w:rPr>
              <w:t xml:space="preserve"> week of  </w:t>
            </w:r>
            <w:proofErr w:type="spellStart"/>
            <w:r>
              <w:rPr>
                <w:rFonts w:cs="Calibri"/>
                <w:sz w:val="20"/>
                <w:szCs w:val="20"/>
              </w:rPr>
              <w:t>jan</w:t>
            </w:r>
            <w:proofErr w:type="spellEnd"/>
            <w:r>
              <w:rPr>
                <w:rFonts w:cs="Calibri"/>
                <w:sz w:val="20"/>
                <w:szCs w:val="20"/>
              </w:rPr>
              <w:t>.</w:t>
            </w:r>
            <w:r w:rsidRPr="00C55481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-Syllabus overview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-Reference books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-Question paper discussion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-students difficulties</w:t>
            </w:r>
          </w:p>
        </w:tc>
      </w:tr>
      <w:tr w:rsidR="003F26B6" w:rsidRPr="00C55481" w:rsidTr="00E8409B">
        <w:tc>
          <w:tcPr>
            <w:tcW w:w="5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3F26B6" w:rsidRPr="00C55481" w:rsidRDefault="003F26B6" w:rsidP="00E8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C55481">
              <w:rPr>
                <w:rFonts w:cs="Calibri"/>
                <w:b/>
                <w:bCs/>
                <w:sz w:val="20"/>
                <w:szCs w:val="20"/>
              </w:rPr>
              <w:t xml:space="preserve">Unit - 1: </w:t>
            </w:r>
            <w:proofErr w:type="spellStart"/>
            <w:r w:rsidRPr="00C55481">
              <w:rPr>
                <w:rFonts w:cs="Calibri"/>
                <w:b/>
                <w:bCs/>
                <w:sz w:val="20"/>
                <w:szCs w:val="20"/>
              </w:rPr>
              <w:t>Haloalkanes</w:t>
            </w:r>
            <w:proofErr w:type="spellEnd"/>
            <w:r w:rsidRPr="00C55481">
              <w:rPr>
                <w:rFonts w:cs="Calibri"/>
                <w:b/>
                <w:bCs/>
                <w:sz w:val="20"/>
                <w:szCs w:val="20"/>
              </w:rPr>
              <w:t xml:space="preserve"> Alkyl halides:</w:t>
            </w:r>
          </w:p>
          <w:p w:rsidR="003F26B6" w:rsidRPr="00C55481" w:rsidRDefault="003F26B6" w:rsidP="00E8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  <w:lang w:val="en-IN" w:eastAsia="en-IN"/>
              </w:rPr>
            </w:pPr>
            <w:r w:rsidRPr="00C55481">
              <w:rPr>
                <w:rFonts w:cs="Calibri"/>
                <w:sz w:val="20"/>
                <w:szCs w:val="20"/>
              </w:rPr>
              <w:t xml:space="preserve"> Methods of preparation and properties,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nucleophilic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substitution reactions – SN1, SN2 and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SNi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mechanisms with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stereochemical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aspects and effect of solvent;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nucleophilic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substitution v/s elimination. Organometallic compounds of Mg (Grignard reagent) – Use in synthesis of organic compounds.</w:t>
            </w:r>
          </w:p>
        </w:tc>
        <w:tc>
          <w:tcPr>
            <w:tcW w:w="709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 xml:space="preserve">05 Weeks </w:t>
            </w:r>
          </w:p>
        </w:tc>
        <w:tc>
          <w:tcPr>
            <w:tcW w:w="1134" w:type="dxa"/>
          </w:tcPr>
          <w:p w:rsidR="003F26B6" w:rsidRPr="00C55481" w:rsidRDefault="003F26B6" w:rsidP="003F26B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Fourth </w:t>
            </w:r>
            <w:r w:rsidRPr="00C55481">
              <w:rPr>
                <w:rFonts w:cs="Calibri"/>
                <w:sz w:val="20"/>
                <w:szCs w:val="20"/>
              </w:rPr>
              <w:t xml:space="preserve"> week of </w:t>
            </w:r>
            <w:proofErr w:type="spellStart"/>
            <w:r>
              <w:rPr>
                <w:rFonts w:cs="Calibri"/>
                <w:sz w:val="20"/>
                <w:szCs w:val="20"/>
              </w:rPr>
              <w:t>jan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–</w:t>
            </w:r>
            <w:r>
              <w:rPr>
                <w:rFonts w:cs="Calibri"/>
                <w:sz w:val="20"/>
                <w:szCs w:val="20"/>
              </w:rPr>
              <w:t>fourth</w:t>
            </w:r>
            <w:r w:rsidRPr="00C55481">
              <w:rPr>
                <w:rFonts w:cs="Calibri"/>
                <w:sz w:val="20"/>
                <w:szCs w:val="20"/>
              </w:rPr>
              <w:t xml:space="preserve"> week of </w:t>
            </w:r>
            <w:proofErr w:type="spellStart"/>
            <w:r>
              <w:rPr>
                <w:rFonts w:cs="Calibri"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11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-Syllabus overview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-Reference books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-students difficulties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-related problems</w:t>
            </w:r>
          </w:p>
        </w:tc>
      </w:tr>
      <w:tr w:rsidR="003F26B6" w:rsidRPr="00C55481" w:rsidTr="00E8409B">
        <w:tc>
          <w:tcPr>
            <w:tcW w:w="5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3F26B6" w:rsidRPr="00C55481" w:rsidRDefault="003F26B6" w:rsidP="00E8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b/>
                <w:bCs/>
                <w:sz w:val="20"/>
                <w:szCs w:val="20"/>
              </w:rPr>
              <w:t>Unit - 3: Aryl halides</w:t>
            </w:r>
          </w:p>
          <w:p w:rsidR="003F26B6" w:rsidRPr="00C55481" w:rsidRDefault="003F26B6" w:rsidP="00E8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  <w:lang w:val="en-IN" w:eastAsia="en-IN"/>
              </w:rPr>
            </w:pPr>
            <w:r w:rsidRPr="00C55481">
              <w:rPr>
                <w:rFonts w:cs="Calibri"/>
                <w:sz w:val="20"/>
                <w:szCs w:val="20"/>
              </w:rPr>
              <w:t xml:space="preserve"> Preparation (including preparation from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diazonium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salts) and properties,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nucleophilic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aromatic substitution;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SNAr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Benzyne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mechanism. Relative reactivity of alkyl,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allyl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, benzyl, vinyl and aryl halides towards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nucleophilic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substitution reactions.</w:t>
            </w:r>
          </w:p>
        </w:tc>
        <w:tc>
          <w:tcPr>
            <w:tcW w:w="709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 xml:space="preserve"> 02 Weeks</w:t>
            </w:r>
          </w:p>
        </w:tc>
        <w:tc>
          <w:tcPr>
            <w:tcW w:w="1134" w:type="dxa"/>
          </w:tcPr>
          <w:p w:rsidR="003F26B6" w:rsidRPr="00C55481" w:rsidRDefault="003F26B6" w:rsidP="003F26B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second</w:t>
            </w:r>
            <w:r w:rsidRPr="00C55481">
              <w:rPr>
                <w:rFonts w:cs="Calibri"/>
                <w:sz w:val="20"/>
                <w:szCs w:val="20"/>
              </w:rPr>
              <w:t xml:space="preserve"> week of </w:t>
            </w:r>
            <w:r>
              <w:rPr>
                <w:rFonts w:cs="Calibri"/>
                <w:sz w:val="20"/>
                <w:szCs w:val="20"/>
              </w:rPr>
              <w:t>March</w:t>
            </w:r>
            <w:r w:rsidRPr="00C55481">
              <w:rPr>
                <w:rFonts w:cs="Calibri"/>
                <w:sz w:val="20"/>
                <w:szCs w:val="20"/>
              </w:rPr>
              <w:t xml:space="preserve"> to –</w:t>
            </w:r>
            <w:r>
              <w:rPr>
                <w:rFonts w:cs="Calibri"/>
                <w:sz w:val="20"/>
                <w:szCs w:val="20"/>
              </w:rPr>
              <w:t xml:space="preserve">third </w:t>
            </w:r>
            <w:r w:rsidRPr="00C55481">
              <w:rPr>
                <w:rFonts w:cs="Calibri"/>
                <w:sz w:val="20"/>
                <w:szCs w:val="20"/>
              </w:rPr>
              <w:t xml:space="preserve"> week of </w:t>
            </w:r>
            <w:r>
              <w:rPr>
                <w:rFonts w:cs="Calibri"/>
                <w:sz w:val="20"/>
                <w:szCs w:val="20"/>
              </w:rPr>
              <w:t>march</w:t>
            </w:r>
          </w:p>
        </w:tc>
        <w:tc>
          <w:tcPr>
            <w:tcW w:w="11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Syllabus overview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-Reference books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-students difficulties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-related problems</w:t>
            </w:r>
          </w:p>
        </w:tc>
      </w:tr>
      <w:tr w:rsidR="003F26B6" w:rsidRPr="00C55481" w:rsidTr="00E8409B">
        <w:tc>
          <w:tcPr>
            <w:tcW w:w="5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6095" w:type="dxa"/>
          </w:tcPr>
          <w:p w:rsidR="003F26B6" w:rsidRPr="00C55481" w:rsidRDefault="003F26B6" w:rsidP="00E8409B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b/>
                <w:bCs/>
                <w:sz w:val="20"/>
                <w:szCs w:val="20"/>
              </w:rPr>
              <w:t>Unit - 4:</w:t>
            </w:r>
            <w:r w:rsidRPr="00C55481">
              <w:rPr>
                <w:rFonts w:cs="Calibri"/>
                <w:sz w:val="20"/>
                <w:szCs w:val="20"/>
              </w:rPr>
              <w:t xml:space="preserve"> Al</w:t>
            </w:r>
            <w:r w:rsidRPr="00C55481">
              <w:rPr>
                <w:rFonts w:cs="Calibri"/>
                <w:b/>
                <w:bCs/>
                <w:sz w:val="20"/>
                <w:szCs w:val="20"/>
              </w:rPr>
              <w:t xml:space="preserve">cohols, Phenols, Ethers &amp; </w:t>
            </w:r>
            <w:proofErr w:type="spellStart"/>
            <w:r w:rsidRPr="00C55481">
              <w:rPr>
                <w:rFonts w:cs="Calibri"/>
                <w:b/>
                <w:bCs/>
                <w:sz w:val="20"/>
                <w:szCs w:val="20"/>
              </w:rPr>
              <w:t>Epoxides</w:t>
            </w:r>
            <w:proofErr w:type="spellEnd"/>
            <w:r w:rsidRPr="00C55481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C55481">
              <w:rPr>
                <w:rFonts w:cs="Calibri"/>
                <w:sz w:val="20"/>
                <w:szCs w:val="20"/>
              </w:rPr>
              <w:t xml:space="preserve">Alcohols: Relative reactivity of 1°, 2°, 3° alcohols, reactions of alcohols with sodium,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HX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(Lucas test),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esterification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, oxidation (with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PCC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, alkaline KMnO4, acidic dichromate, conc. HNO3).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Oppenauer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oxidation;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Diols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: oxidation of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diols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by periodic acid and lead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tetraacetate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Pinacol-Pinacolone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rearrangement. Phenols: Preparation using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Cumene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hydroperoxide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, Acidity and factors affecting it, Kolbe’s–Schmidt reactions,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Riemer-Tiemann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reaction,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Houben–Hoesch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condensation,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Schotten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–Baumann reaction, Fries and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Claisen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 xml:space="preserve"> rearrangements and their mechanism. Ethers and </w:t>
            </w:r>
            <w:proofErr w:type="spellStart"/>
            <w:r w:rsidRPr="00C55481">
              <w:rPr>
                <w:rFonts w:cs="Calibri"/>
                <w:sz w:val="20"/>
                <w:szCs w:val="20"/>
              </w:rPr>
              <w:t>Epoxides</w:t>
            </w:r>
            <w:proofErr w:type="spellEnd"/>
            <w:r w:rsidRPr="00C55481">
              <w:rPr>
                <w:rFonts w:cs="Calibri"/>
                <w:sz w:val="20"/>
                <w:szCs w:val="20"/>
              </w:rPr>
              <w:t>: Acid and Base catalyzed cleavage reactions.</w:t>
            </w:r>
          </w:p>
        </w:tc>
        <w:tc>
          <w:tcPr>
            <w:tcW w:w="709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05 Weeks</w:t>
            </w:r>
          </w:p>
        </w:tc>
        <w:tc>
          <w:tcPr>
            <w:tcW w:w="1134" w:type="dxa"/>
          </w:tcPr>
          <w:p w:rsidR="003F26B6" w:rsidRPr="00C55481" w:rsidRDefault="003F26B6" w:rsidP="003F26B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fourth</w:t>
            </w:r>
            <w:r w:rsidRPr="00C55481">
              <w:rPr>
                <w:rFonts w:cs="Calibri"/>
                <w:sz w:val="20"/>
                <w:szCs w:val="20"/>
              </w:rPr>
              <w:t xml:space="preserve"> week of </w:t>
            </w:r>
            <w:r>
              <w:rPr>
                <w:rFonts w:cs="Calibri"/>
                <w:sz w:val="20"/>
                <w:szCs w:val="20"/>
              </w:rPr>
              <w:t>march</w:t>
            </w:r>
            <w:r w:rsidRPr="00C55481">
              <w:rPr>
                <w:rFonts w:cs="Calibri"/>
                <w:sz w:val="20"/>
                <w:szCs w:val="20"/>
              </w:rPr>
              <w:t xml:space="preserve">-  </w:t>
            </w:r>
            <w:r>
              <w:rPr>
                <w:rFonts w:cs="Calibri"/>
                <w:sz w:val="20"/>
                <w:szCs w:val="20"/>
              </w:rPr>
              <w:t>last</w:t>
            </w:r>
            <w:r w:rsidRPr="00C55481">
              <w:rPr>
                <w:rFonts w:cs="Calibri"/>
                <w:sz w:val="20"/>
                <w:szCs w:val="20"/>
              </w:rPr>
              <w:t xml:space="preserve"> week of </w:t>
            </w:r>
            <w:proofErr w:type="spellStart"/>
            <w:r>
              <w:rPr>
                <w:rFonts w:cs="Calibri"/>
                <w:sz w:val="20"/>
                <w:szCs w:val="20"/>
              </w:rPr>
              <w:t>april</w:t>
            </w:r>
            <w:proofErr w:type="spellEnd"/>
          </w:p>
        </w:tc>
        <w:tc>
          <w:tcPr>
            <w:tcW w:w="11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Syllabus overview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-Reference books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-students difficulties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5481">
              <w:rPr>
                <w:rFonts w:cs="Calibri"/>
                <w:sz w:val="20"/>
                <w:szCs w:val="20"/>
              </w:rPr>
              <w:t>-related problems</w:t>
            </w:r>
          </w:p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F26B6" w:rsidRPr="00C55481" w:rsidTr="00E8409B">
        <w:tc>
          <w:tcPr>
            <w:tcW w:w="5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095" w:type="dxa"/>
          </w:tcPr>
          <w:p w:rsidR="003F26B6" w:rsidRPr="00C55481" w:rsidRDefault="003F26B6" w:rsidP="00E84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  <w:lang w:val="en-IN" w:eastAsia="en-IN"/>
              </w:rPr>
            </w:pPr>
          </w:p>
        </w:tc>
        <w:tc>
          <w:tcPr>
            <w:tcW w:w="709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6B6" w:rsidRPr="00C55481" w:rsidRDefault="003F26B6" w:rsidP="00E840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3F26B6" w:rsidRPr="00C55481" w:rsidRDefault="003F26B6" w:rsidP="003F26B6">
      <w:pPr>
        <w:spacing w:after="0" w:line="240" w:lineRule="auto"/>
        <w:rPr>
          <w:rFonts w:cs="Calibri"/>
          <w:sz w:val="20"/>
          <w:szCs w:val="20"/>
        </w:rPr>
      </w:pPr>
      <w:proofErr w:type="spellStart"/>
      <w:r w:rsidRPr="00C55481">
        <w:rPr>
          <w:rFonts w:cs="Calibri"/>
          <w:sz w:val="20"/>
          <w:szCs w:val="20"/>
        </w:rPr>
        <w:t>UPC</w:t>
      </w:r>
      <w:proofErr w:type="spellEnd"/>
      <w:r w:rsidRPr="00C55481">
        <w:rPr>
          <w:rFonts w:cs="Calibri"/>
          <w:sz w:val="20"/>
          <w:szCs w:val="20"/>
        </w:rPr>
        <w:t xml:space="preserve">: </w:t>
      </w:r>
      <w:r>
        <w:rPr>
          <w:rFonts w:cs="Calibri"/>
          <w:sz w:val="20"/>
          <w:szCs w:val="20"/>
        </w:rPr>
        <w:t>2172011202</w:t>
      </w:r>
    </w:p>
    <w:p w:rsidR="00DA2EE8" w:rsidRDefault="003F26B6"/>
    <w:sectPr w:rsidR="00DA2EE8" w:rsidSect="00097A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F26B6"/>
    <w:rsid w:val="003F26B6"/>
    <w:rsid w:val="00821F02"/>
    <w:rsid w:val="00BC4F93"/>
    <w:rsid w:val="00FB3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6B6"/>
    <w:rPr>
      <w:rFonts w:ascii="Calibri" w:eastAsia="Calibri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2026-01-27T15:21:00Z</dcterms:created>
  <dcterms:modified xsi:type="dcterms:W3CDTF">2026-01-27T15:31:00Z</dcterms:modified>
</cp:coreProperties>
</file>