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B24B4" w14:textId="77777777" w:rsidR="00825DBA" w:rsidRPr="00825DBA" w:rsidRDefault="00825DBA" w:rsidP="00825DBA">
      <w:pPr>
        <w:spacing w:after="0" w:line="240" w:lineRule="auto"/>
        <w:rPr>
          <w:rFonts w:ascii="Times New Roman" w:hAnsi="Times New Roman" w:cs="Times New Roman"/>
          <w:b/>
          <w:sz w:val="24"/>
          <w:szCs w:val="24"/>
          <w:u w:val="single"/>
        </w:rPr>
      </w:pPr>
      <w:r w:rsidRPr="00825DBA">
        <w:rPr>
          <w:rFonts w:ascii="Times New Roman" w:hAnsi="Times New Roman" w:cs="Times New Roman"/>
          <w:b/>
          <w:sz w:val="24"/>
          <w:szCs w:val="24"/>
          <w:u w:val="single"/>
        </w:rPr>
        <w:t>Curriculum plan Even Semester 18</w:t>
      </w:r>
      <w:r w:rsidRPr="00825DBA">
        <w:rPr>
          <w:rFonts w:ascii="Times New Roman" w:hAnsi="Times New Roman" w:cs="Times New Roman"/>
          <w:b/>
          <w:sz w:val="24"/>
          <w:szCs w:val="24"/>
          <w:u w:val="single"/>
          <w:vertAlign w:val="superscript"/>
        </w:rPr>
        <w:t>th</w:t>
      </w:r>
      <w:r w:rsidRPr="00825DBA">
        <w:rPr>
          <w:rFonts w:ascii="Times New Roman" w:hAnsi="Times New Roman" w:cs="Times New Roman"/>
          <w:b/>
          <w:sz w:val="24"/>
          <w:szCs w:val="24"/>
          <w:u w:val="single"/>
        </w:rPr>
        <w:t xml:space="preserve"> Jan- 11</w:t>
      </w:r>
      <w:r w:rsidRPr="00825DBA">
        <w:rPr>
          <w:rFonts w:ascii="Times New Roman" w:hAnsi="Times New Roman" w:cs="Times New Roman"/>
          <w:b/>
          <w:sz w:val="24"/>
          <w:szCs w:val="24"/>
          <w:u w:val="single"/>
          <w:vertAlign w:val="superscript"/>
        </w:rPr>
        <w:t>th</w:t>
      </w:r>
      <w:r w:rsidRPr="00825DBA">
        <w:rPr>
          <w:rFonts w:ascii="Times New Roman" w:hAnsi="Times New Roman" w:cs="Times New Roman"/>
          <w:b/>
          <w:sz w:val="24"/>
          <w:szCs w:val="24"/>
          <w:u w:val="single"/>
        </w:rPr>
        <w:t xml:space="preserve"> May 2024</w:t>
      </w:r>
    </w:p>
    <w:p w14:paraId="061BE1B0" w14:textId="77777777" w:rsidR="00825DBA" w:rsidRPr="00825DBA" w:rsidRDefault="00825DBA" w:rsidP="00825DBA">
      <w:pPr>
        <w:spacing w:after="0" w:line="240" w:lineRule="auto"/>
        <w:rPr>
          <w:rFonts w:ascii="Times New Roman" w:hAnsi="Times New Roman" w:cs="Times New Roman"/>
          <w:b/>
          <w:sz w:val="24"/>
          <w:szCs w:val="24"/>
        </w:rPr>
      </w:pPr>
      <w:r w:rsidRPr="00825DBA">
        <w:rPr>
          <w:rFonts w:ascii="Times New Roman" w:hAnsi="Times New Roman" w:cs="Times New Roman"/>
          <w:b/>
          <w:sz w:val="24"/>
          <w:szCs w:val="24"/>
        </w:rPr>
        <w:t>Teacher Name: Shipra Gupta</w:t>
      </w:r>
    </w:p>
    <w:p w14:paraId="76ADDDAC" w14:textId="36DEFFD7" w:rsidR="00825DBA" w:rsidRPr="00825DBA" w:rsidRDefault="00825DBA" w:rsidP="00825DBA">
      <w:pPr>
        <w:spacing w:after="0" w:line="240" w:lineRule="auto"/>
        <w:rPr>
          <w:rFonts w:ascii="Times New Roman" w:hAnsi="Times New Roman" w:cs="Times New Roman"/>
          <w:b/>
          <w:sz w:val="24"/>
          <w:szCs w:val="24"/>
        </w:rPr>
      </w:pPr>
      <w:r w:rsidRPr="00825DBA">
        <w:rPr>
          <w:rFonts w:ascii="Times New Roman" w:hAnsi="Times New Roman" w:cs="Times New Roman"/>
          <w:b/>
          <w:sz w:val="24"/>
          <w:szCs w:val="24"/>
        </w:rPr>
        <w:t xml:space="preserve">Paper name: DSC- </w:t>
      </w:r>
      <w:r>
        <w:rPr>
          <w:rFonts w:ascii="Times New Roman" w:hAnsi="Times New Roman" w:cs="Times New Roman"/>
          <w:b/>
          <w:sz w:val="24"/>
          <w:szCs w:val="24"/>
        </w:rPr>
        <w:t>Indian Writing in English Translation</w:t>
      </w:r>
      <w:r w:rsidRPr="00825DBA">
        <w:rPr>
          <w:rFonts w:ascii="Times New Roman" w:hAnsi="Times New Roman" w:cs="Times New Roman"/>
          <w:b/>
          <w:sz w:val="24"/>
          <w:szCs w:val="24"/>
        </w:rPr>
        <w:t>, Sem I</w:t>
      </w:r>
      <w:r>
        <w:rPr>
          <w:rFonts w:ascii="Times New Roman" w:hAnsi="Times New Roman" w:cs="Times New Roman"/>
          <w:b/>
          <w:sz w:val="24"/>
          <w:szCs w:val="24"/>
        </w:rPr>
        <w:t>V</w:t>
      </w:r>
    </w:p>
    <w:p w14:paraId="071E0D4B" w14:textId="6432C3DD" w:rsidR="00825DBA" w:rsidRPr="00825DBA" w:rsidRDefault="00825DBA" w:rsidP="00825DBA">
      <w:pPr>
        <w:spacing w:after="0" w:line="240" w:lineRule="auto"/>
        <w:rPr>
          <w:rFonts w:ascii="Times New Roman" w:hAnsi="Times New Roman" w:cs="Times New Roman"/>
          <w:b/>
          <w:sz w:val="24"/>
          <w:szCs w:val="24"/>
        </w:rPr>
      </w:pPr>
      <w:r w:rsidRPr="00825DBA">
        <w:rPr>
          <w:rFonts w:ascii="Times New Roman" w:hAnsi="Times New Roman" w:cs="Times New Roman"/>
          <w:b/>
          <w:sz w:val="24"/>
          <w:szCs w:val="24"/>
        </w:rPr>
        <w:t xml:space="preserve">Number of lectures and Tutorials: </w:t>
      </w:r>
      <w:r>
        <w:rPr>
          <w:rFonts w:ascii="Times New Roman" w:hAnsi="Times New Roman" w:cs="Times New Roman"/>
          <w:b/>
          <w:sz w:val="24"/>
          <w:szCs w:val="24"/>
        </w:rPr>
        <w:t>2</w:t>
      </w:r>
      <w:r w:rsidRPr="00825DBA">
        <w:rPr>
          <w:rFonts w:ascii="Times New Roman" w:hAnsi="Times New Roman" w:cs="Times New Roman"/>
          <w:b/>
          <w:sz w:val="24"/>
          <w:szCs w:val="24"/>
        </w:rPr>
        <w:t xml:space="preserve">L+2T </w:t>
      </w:r>
      <w:r>
        <w:rPr>
          <w:rFonts w:ascii="Times New Roman" w:hAnsi="Times New Roman" w:cs="Times New Roman"/>
          <w:b/>
          <w:sz w:val="24"/>
          <w:szCs w:val="24"/>
        </w:rPr>
        <w:t xml:space="preserve">(Shared with Ms. Keertika </w:t>
      </w:r>
      <w:proofErr w:type="spellStart"/>
      <w:r>
        <w:rPr>
          <w:rFonts w:ascii="Times New Roman" w:hAnsi="Times New Roman" w:cs="Times New Roman"/>
          <w:b/>
          <w:sz w:val="24"/>
          <w:szCs w:val="24"/>
        </w:rPr>
        <w:t>Lotni</w:t>
      </w:r>
      <w:proofErr w:type="spellEnd"/>
      <w:r>
        <w:rPr>
          <w:rFonts w:ascii="Times New Roman" w:hAnsi="Times New Roman" w:cs="Times New Roman"/>
          <w:b/>
          <w:sz w:val="24"/>
          <w:szCs w:val="24"/>
        </w:rPr>
        <w:t>)</w:t>
      </w:r>
    </w:p>
    <w:p w14:paraId="26F0A8D3" w14:textId="77777777" w:rsidR="00825DBA" w:rsidRPr="00825DBA" w:rsidRDefault="00825DBA" w:rsidP="00825DBA">
      <w:pPr>
        <w:spacing w:after="0" w:line="240" w:lineRule="auto"/>
        <w:rPr>
          <w:rFonts w:ascii="Times New Roman" w:hAnsi="Times New Roman" w:cs="Times New Roman"/>
          <w:b/>
          <w:sz w:val="24"/>
          <w:szCs w:val="24"/>
        </w:rPr>
      </w:pPr>
    </w:p>
    <w:tbl>
      <w:tblPr>
        <w:tblStyle w:val="TableGrid"/>
        <w:tblW w:w="9776" w:type="dxa"/>
        <w:tblLayout w:type="fixed"/>
        <w:tblLook w:val="04A0" w:firstRow="1" w:lastRow="0" w:firstColumn="1" w:lastColumn="0" w:noHBand="0" w:noVBand="1"/>
      </w:tblPr>
      <w:tblGrid>
        <w:gridCol w:w="1838"/>
        <w:gridCol w:w="6237"/>
        <w:gridCol w:w="1701"/>
      </w:tblGrid>
      <w:tr w:rsidR="00825DBA" w:rsidRPr="00825DBA" w14:paraId="5B31152D" w14:textId="77777777" w:rsidTr="005F50EA">
        <w:tc>
          <w:tcPr>
            <w:tcW w:w="1838" w:type="dxa"/>
          </w:tcPr>
          <w:p w14:paraId="7989716D" w14:textId="77777777" w:rsidR="00825DBA" w:rsidRPr="00825DBA" w:rsidRDefault="00825DBA" w:rsidP="00825DBA">
            <w:pPr>
              <w:spacing w:after="160" w:line="259" w:lineRule="auto"/>
              <w:rPr>
                <w:rFonts w:ascii="Times New Roman" w:hAnsi="Times New Roman" w:cs="Times New Roman"/>
                <w:b/>
                <w:sz w:val="24"/>
                <w:szCs w:val="24"/>
                <w:lang w:val="en-US"/>
              </w:rPr>
            </w:pPr>
            <w:r w:rsidRPr="00825DBA">
              <w:rPr>
                <w:rFonts w:ascii="Times New Roman" w:hAnsi="Times New Roman" w:cs="Times New Roman"/>
                <w:b/>
                <w:bCs/>
                <w:sz w:val="24"/>
                <w:szCs w:val="24"/>
                <w:lang w:val="en-US"/>
              </w:rPr>
              <w:t>Unit to be taken</w:t>
            </w:r>
          </w:p>
        </w:tc>
        <w:tc>
          <w:tcPr>
            <w:tcW w:w="6237" w:type="dxa"/>
          </w:tcPr>
          <w:p w14:paraId="28D16D71" w14:textId="77777777" w:rsidR="00825DBA" w:rsidRPr="00825DBA" w:rsidRDefault="00825DBA" w:rsidP="00825DBA">
            <w:pPr>
              <w:spacing w:after="160" w:line="259" w:lineRule="auto"/>
              <w:rPr>
                <w:rFonts w:ascii="Times New Roman" w:hAnsi="Times New Roman" w:cs="Times New Roman"/>
                <w:b/>
                <w:sz w:val="24"/>
                <w:szCs w:val="24"/>
                <w:lang w:val="en-US"/>
              </w:rPr>
            </w:pPr>
            <w:r w:rsidRPr="00825DBA">
              <w:rPr>
                <w:rFonts w:ascii="Times New Roman" w:hAnsi="Times New Roman" w:cs="Times New Roman"/>
                <w:b/>
                <w:bCs/>
                <w:sz w:val="24"/>
                <w:szCs w:val="24"/>
                <w:lang w:val="en-US"/>
              </w:rPr>
              <w:t>Month wise schedule to be followed</w:t>
            </w:r>
          </w:p>
        </w:tc>
        <w:tc>
          <w:tcPr>
            <w:tcW w:w="1701" w:type="dxa"/>
          </w:tcPr>
          <w:p w14:paraId="056051DC" w14:textId="77777777" w:rsidR="00825DBA" w:rsidRPr="00825DBA" w:rsidRDefault="00825DBA" w:rsidP="00825DBA">
            <w:pPr>
              <w:spacing w:after="160" w:line="259" w:lineRule="auto"/>
              <w:rPr>
                <w:rFonts w:ascii="Times New Roman" w:hAnsi="Times New Roman" w:cs="Times New Roman"/>
                <w:b/>
                <w:bCs/>
                <w:sz w:val="24"/>
                <w:szCs w:val="24"/>
                <w:lang w:val="en-US"/>
              </w:rPr>
            </w:pPr>
            <w:r w:rsidRPr="00825DBA">
              <w:rPr>
                <w:rFonts w:ascii="Times New Roman" w:hAnsi="Times New Roman" w:cs="Times New Roman"/>
                <w:b/>
                <w:bCs/>
                <w:sz w:val="24"/>
                <w:szCs w:val="24"/>
                <w:lang w:val="en-US"/>
              </w:rPr>
              <w:t>Presentations etc.</w:t>
            </w:r>
          </w:p>
        </w:tc>
      </w:tr>
      <w:tr w:rsidR="00825DBA" w:rsidRPr="00825DBA" w14:paraId="3FF30391" w14:textId="77777777" w:rsidTr="005F50EA">
        <w:tc>
          <w:tcPr>
            <w:tcW w:w="1838" w:type="dxa"/>
          </w:tcPr>
          <w:p w14:paraId="2EE85FCD" w14:textId="76CF1DE8" w:rsidR="00825DBA" w:rsidRPr="00825DBA" w:rsidRDefault="00825DBA" w:rsidP="00825DBA">
            <w:pPr>
              <w:rPr>
                <w:rFonts w:ascii="Times New Roman" w:hAnsi="Times New Roman" w:cs="Times New Roman"/>
                <w:b/>
                <w:bCs/>
                <w:sz w:val="24"/>
                <w:szCs w:val="24"/>
              </w:rPr>
            </w:pPr>
            <w:r w:rsidRPr="00825DBA">
              <w:rPr>
                <w:rFonts w:ascii="Times New Roman" w:hAnsi="Times New Roman" w:cs="Times New Roman"/>
                <w:b/>
                <w:bCs/>
                <w:sz w:val="24"/>
                <w:szCs w:val="24"/>
              </w:rPr>
              <w:t>UNIT</w:t>
            </w:r>
            <w:r>
              <w:rPr>
                <w:rFonts w:ascii="Times New Roman" w:hAnsi="Times New Roman" w:cs="Times New Roman"/>
                <w:b/>
                <w:bCs/>
                <w:sz w:val="24"/>
                <w:szCs w:val="24"/>
              </w:rPr>
              <w:t xml:space="preserve"> I:</w:t>
            </w:r>
          </w:p>
          <w:p w14:paraId="30B66335" w14:textId="0CBEC16B" w:rsidR="00825DBA" w:rsidRPr="00825DBA" w:rsidRDefault="00825DBA" w:rsidP="00825DBA">
            <w:pPr>
              <w:rPr>
                <w:rFonts w:ascii="Times New Roman" w:hAnsi="Times New Roman" w:cs="Times New Roman"/>
                <w:b/>
                <w:bCs/>
                <w:sz w:val="24"/>
                <w:szCs w:val="24"/>
              </w:rPr>
            </w:pPr>
            <w:r w:rsidRPr="00825DBA">
              <w:rPr>
                <w:rFonts w:ascii="Times New Roman" w:hAnsi="Times New Roman" w:cs="Times New Roman"/>
                <w:b/>
                <w:bCs/>
                <w:sz w:val="24"/>
                <w:szCs w:val="24"/>
              </w:rPr>
              <w:t xml:space="preserve">1. </w:t>
            </w:r>
            <w:proofErr w:type="spellStart"/>
            <w:r w:rsidRPr="00825DBA">
              <w:rPr>
                <w:rFonts w:ascii="Times New Roman" w:hAnsi="Times New Roman" w:cs="Times New Roman"/>
                <w:b/>
                <w:bCs/>
                <w:sz w:val="24"/>
                <w:szCs w:val="24"/>
              </w:rPr>
              <w:t>Premchand</w:t>
            </w:r>
            <w:proofErr w:type="spellEnd"/>
            <w:r w:rsidRPr="00825DBA">
              <w:rPr>
                <w:rFonts w:ascii="Times New Roman" w:hAnsi="Times New Roman" w:cs="Times New Roman"/>
                <w:b/>
                <w:bCs/>
                <w:sz w:val="24"/>
                <w:szCs w:val="24"/>
              </w:rPr>
              <w:t xml:space="preserve"> </w:t>
            </w:r>
            <w:proofErr w:type="gramStart"/>
            <w:r w:rsidRPr="00825DBA">
              <w:rPr>
                <w:rFonts w:ascii="Times New Roman" w:hAnsi="Times New Roman" w:cs="Times New Roman"/>
                <w:b/>
                <w:bCs/>
                <w:i/>
                <w:iCs/>
                <w:sz w:val="24"/>
                <w:szCs w:val="24"/>
              </w:rPr>
              <w:t>The</w:t>
            </w:r>
            <w:proofErr w:type="gramEnd"/>
            <w:r w:rsidRPr="00825DBA">
              <w:rPr>
                <w:rFonts w:ascii="Times New Roman" w:hAnsi="Times New Roman" w:cs="Times New Roman"/>
                <w:b/>
                <w:bCs/>
                <w:i/>
                <w:iCs/>
                <w:sz w:val="24"/>
                <w:szCs w:val="24"/>
              </w:rPr>
              <w:t xml:space="preserve"> Shroud</w:t>
            </w:r>
            <w:r w:rsidRPr="00825DBA">
              <w:rPr>
                <w:rFonts w:ascii="Times New Roman" w:hAnsi="Times New Roman" w:cs="Times New Roman"/>
                <w:b/>
                <w:bCs/>
                <w:sz w:val="24"/>
                <w:szCs w:val="24"/>
              </w:rPr>
              <w:t xml:space="preserve"> </w:t>
            </w:r>
          </w:p>
          <w:p w14:paraId="300892AE" w14:textId="77777777" w:rsidR="00825DBA" w:rsidRDefault="00825DBA" w:rsidP="00825DBA">
            <w:pPr>
              <w:spacing w:after="160" w:line="259" w:lineRule="auto"/>
              <w:rPr>
                <w:rFonts w:ascii="Times New Roman" w:hAnsi="Times New Roman" w:cs="Times New Roman"/>
                <w:b/>
                <w:bCs/>
                <w:sz w:val="24"/>
                <w:szCs w:val="24"/>
              </w:rPr>
            </w:pPr>
            <w:r w:rsidRPr="00825DBA">
              <w:rPr>
                <w:rFonts w:ascii="Times New Roman" w:hAnsi="Times New Roman" w:cs="Times New Roman"/>
                <w:b/>
                <w:bCs/>
                <w:sz w:val="24"/>
                <w:szCs w:val="24"/>
              </w:rPr>
              <w:t xml:space="preserve">2. </w:t>
            </w:r>
            <w:r>
              <w:rPr>
                <w:rFonts w:ascii="Times New Roman" w:hAnsi="Times New Roman" w:cs="Times New Roman"/>
                <w:b/>
                <w:bCs/>
                <w:sz w:val="24"/>
                <w:szCs w:val="24"/>
              </w:rPr>
              <w:t xml:space="preserve">Ismat </w:t>
            </w:r>
            <w:proofErr w:type="spellStart"/>
            <w:r w:rsidRPr="00825DBA">
              <w:rPr>
                <w:rFonts w:ascii="Times New Roman" w:hAnsi="Times New Roman" w:cs="Times New Roman"/>
                <w:b/>
                <w:bCs/>
                <w:sz w:val="24"/>
                <w:szCs w:val="24"/>
              </w:rPr>
              <w:t>Chugtai</w:t>
            </w:r>
            <w:proofErr w:type="spellEnd"/>
            <w:r>
              <w:rPr>
                <w:rFonts w:ascii="Times New Roman" w:hAnsi="Times New Roman" w:cs="Times New Roman"/>
                <w:b/>
                <w:bCs/>
                <w:sz w:val="24"/>
                <w:szCs w:val="24"/>
              </w:rPr>
              <w:t xml:space="preserve"> </w:t>
            </w:r>
          </w:p>
          <w:p w14:paraId="498F7576" w14:textId="540A73C8" w:rsidR="00825DBA" w:rsidRPr="00825DBA" w:rsidRDefault="00825DBA" w:rsidP="00825DBA">
            <w:pPr>
              <w:rPr>
                <w:rFonts w:ascii="Times New Roman" w:hAnsi="Times New Roman" w:cs="Times New Roman"/>
                <w:b/>
                <w:bCs/>
                <w:sz w:val="24"/>
                <w:szCs w:val="24"/>
              </w:rPr>
            </w:pPr>
            <w:r w:rsidRPr="00825DBA">
              <w:rPr>
                <w:rFonts w:ascii="Times New Roman" w:hAnsi="Times New Roman" w:cs="Times New Roman"/>
                <w:b/>
                <w:bCs/>
                <w:i/>
                <w:iCs/>
                <w:sz w:val="24"/>
                <w:szCs w:val="24"/>
              </w:rPr>
              <w:t xml:space="preserve">The </w:t>
            </w:r>
            <w:r w:rsidRPr="00825DBA">
              <w:rPr>
                <w:rFonts w:ascii="Times New Roman" w:hAnsi="Times New Roman" w:cs="Times New Roman"/>
                <w:b/>
                <w:bCs/>
                <w:i/>
                <w:iCs/>
                <w:sz w:val="24"/>
                <w:szCs w:val="24"/>
              </w:rPr>
              <w:t>Quilt</w:t>
            </w:r>
          </w:p>
          <w:p w14:paraId="5AAA39A9" w14:textId="432D134F" w:rsidR="00825DBA" w:rsidRPr="00825DBA" w:rsidRDefault="00825DBA" w:rsidP="00825DBA">
            <w:pPr>
              <w:rPr>
                <w:rFonts w:ascii="Times New Roman" w:hAnsi="Times New Roman" w:cs="Times New Roman"/>
                <w:b/>
                <w:bCs/>
                <w:i/>
                <w:iCs/>
                <w:sz w:val="24"/>
                <w:szCs w:val="24"/>
              </w:rPr>
            </w:pPr>
            <w:r w:rsidRPr="00825DBA">
              <w:rPr>
                <w:rFonts w:ascii="Times New Roman" w:hAnsi="Times New Roman" w:cs="Times New Roman"/>
                <w:b/>
                <w:bCs/>
                <w:sz w:val="24"/>
                <w:szCs w:val="24"/>
              </w:rPr>
              <w:t>3. Fakir Mohan</w:t>
            </w:r>
            <w:r w:rsidRPr="00825DBA">
              <w:rPr>
                <w:rFonts w:ascii="Times New Roman" w:hAnsi="Times New Roman" w:cs="Times New Roman"/>
                <w:b/>
                <w:bCs/>
                <w:sz w:val="24"/>
                <w:szCs w:val="24"/>
              </w:rPr>
              <w:t xml:space="preserve"> </w:t>
            </w:r>
            <w:r w:rsidRPr="00825DBA">
              <w:rPr>
                <w:rFonts w:ascii="Times New Roman" w:hAnsi="Times New Roman" w:cs="Times New Roman"/>
                <w:b/>
                <w:bCs/>
                <w:sz w:val="24"/>
                <w:szCs w:val="24"/>
              </w:rPr>
              <w:t xml:space="preserve">Senapati </w:t>
            </w:r>
            <w:proofErr w:type="spellStart"/>
            <w:r>
              <w:rPr>
                <w:rFonts w:ascii="Times New Roman" w:hAnsi="Times New Roman" w:cs="Times New Roman"/>
                <w:b/>
                <w:bCs/>
                <w:i/>
                <w:iCs/>
                <w:sz w:val="24"/>
                <w:szCs w:val="24"/>
              </w:rPr>
              <w:t>Rebati</w:t>
            </w:r>
            <w:proofErr w:type="spellEnd"/>
          </w:p>
        </w:tc>
        <w:tc>
          <w:tcPr>
            <w:tcW w:w="6237" w:type="dxa"/>
          </w:tcPr>
          <w:p w14:paraId="4F72ECDF" w14:textId="7E6E7BE0" w:rsidR="00825DBA" w:rsidRPr="00825DBA" w:rsidRDefault="00825DBA" w:rsidP="005E3610">
            <w:pPr>
              <w:spacing w:line="259" w:lineRule="auto"/>
              <w:rPr>
                <w:rFonts w:ascii="Times New Roman" w:hAnsi="Times New Roman" w:cs="Times New Roman"/>
                <w:b/>
                <w:bCs/>
                <w:sz w:val="24"/>
                <w:szCs w:val="24"/>
                <w:lang w:val="en-US"/>
              </w:rPr>
            </w:pPr>
            <w:r w:rsidRPr="00825DBA">
              <w:rPr>
                <w:rFonts w:ascii="Times New Roman" w:hAnsi="Times New Roman" w:cs="Times New Roman"/>
                <w:b/>
                <w:bCs/>
                <w:sz w:val="24"/>
                <w:szCs w:val="24"/>
                <w:lang w:val="en-US"/>
              </w:rPr>
              <w:t>Jan- February</w:t>
            </w:r>
          </w:p>
          <w:p w14:paraId="06F6171C" w14:textId="697C97D2" w:rsidR="00825DBA" w:rsidRPr="00825DBA" w:rsidRDefault="00D47C98" w:rsidP="005E3610">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paper helps us to </w:t>
            </w:r>
            <w:r w:rsidRPr="00D47C98">
              <w:rPr>
                <w:rFonts w:ascii="Times New Roman" w:hAnsi="Times New Roman" w:cs="Times New Roman"/>
                <w:sz w:val="24"/>
                <w:szCs w:val="24"/>
                <w:lang w:val="en-US"/>
              </w:rPr>
              <w:t>understand and celebrate the diversity of linguistic and regional influences</w:t>
            </w:r>
            <w:r>
              <w:rPr>
                <w:rFonts w:ascii="Times New Roman" w:hAnsi="Times New Roman" w:cs="Times New Roman"/>
                <w:sz w:val="24"/>
                <w:szCs w:val="24"/>
                <w:lang w:val="en-US"/>
              </w:rPr>
              <w:t xml:space="preserve"> </w:t>
            </w:r>
            <w:r w:rsidRPr="00D47C98">
              <w:rPr>
                <w:rFonts w:ascii="Times New Roman" w:hAnsi="Times New Roman" w:cs="Times New Roman"/>
                <w:sz w:val="24"/>
                <w:szCs w:val="24"/>
                <w:lang w:val="en-US"/>
              </w:rPr>
              <w:t>on the shaping of modern India.</w:t>
            </w:r>
            <w:r>
              <w:rPr>
                <w:rFonts w:ascii="Times New Roman" w:hAnsi="Times New Roman" w:cs="Times New Roman"/>
                <w:sz w:val="24"/>
                <w:szCs w:val="24"/>
                <w:lang w:val="en-US"/>
              </w:rPr>
              <w:t xml:space="preserve"> The short story as a literary genre took shape in the early 19</w:t>
            </w:r>
            <w:r w:rsidRPr="00D47C9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and so the students will be acquainted with the literary genius of the short story writers, included in this course, by highlighting their contribution to literature in various languages. Indispensable will be to discuss aspects of translation involved since the paper studies all texts in English translation.</w:t>
            </w:r>
            <w:r>
              <w:t xml:space="preserve"> </w:t>
            </w:r>
            <w:r w:rsidRPr="00D47C98">
              <w:rPr>
                <w:rFonts w:ascii="Times New Roman" w:hAnsi="Times New Roman" w:cs="Times New Roman"/>
                <w:sz w:val="24"/>
                <w:szCs w:val="24"/>
                <w:lang w:val="en-US"/>
              </w:rPr>
              <w:t>T</w:t>
            </w:r>
            <w:r>
              <w:rPr>
                <w:rFonts w:ascii="Times New Roman" w:hAnsi="Times New Roman" w:cs="Times New Roman"/>
                <w:sz w:val="24"/>
                <w:szCs w:val="24"/>
                <w:lang w:val="en-US"/>
              </w:rPr>
              <w:t xml:space="preserve">hus, will be highlighted a </w:t>
            </w:r>
            <w:r w:rsidRPr="00D47C98">
              <w:rPr>
                <w:rFonts w:ascii="Times New Roman" w:hAnsi="Times New Roman" w:cs="Times New Roman"/>
                <w:sz w:val="24"/>
                <w:szCs w:val="24"/>
                <w:lang w:val="en-US"/>
              </w:rPr>
              <w:t>sense of the sophistication and fluidity of Indian thought and</w:t>
            </w:r>
            <w:r>
              <w:rPr>
                <w:rFonts w:ascii="Times New Roman" w:hAnsi="Times New Roman" w:cs="Times New Roman"/>
                <w:sz w:val="24"/>
                <w:szCs w:val="24"/>
                <w:lang w:val="en-US"/>
              </w:rPr>
              <w:t xml:space="preserve"> </w:t>
            </w:r>
            <w:r w:rsidRPr="00D47C98">
              <w:rPr>
                <w:rFonts w:ascii="Times New Roman" w:hAnsi="Times New Roman" w:cs="Times New Roman"/>
                <w:sz w:val="24"/>
                <w:szCs w:val="24"/>
                <w:lang w:val="en-US"/>
              </w:rPr>
              <w:t>literature even when it speaks through the medium of translation.</w:t>
            </w:r>
          </w:p>
        </w:tc>
        <w:tc>
          <w:tcPr>
            <w:tcW w:w="1701" w:type="dxa"/>
          </w:tcPr>
          <w:p w14:paraId="29E13676" w14:textId="77777777" w:rsidR="00825DBA" w:rsidRPr="00825DBA" w:rsidRDefault="00825DBA" w:rsidP="00825DBA">
            <w:pPr>
              <w:spacing w:after="160" w:line="259" w:lineRule="auto"/>
              <w:rPr>
                <w:rFonts w:ascii="Times New Roman" w:hAnsi="Times New Roman" w:cs="Times New Roman"/>
                <w:sz w:val="24"/>
                <w:szCs w:val="24"/>
                <w:lang w:val="en-US"/>
              </w:rPr>
            </w:pPr>
            <w:r w:rsidRPr="00825DBA">
              <w:rPr>
                <w:rFonts w:ascii="Times New Roman" w:hAnsi="Times New Roman" w:cs="Times New Roman"/>
                <w:sz w:val="24"/>
                <w:szCs w:val="24"/>
                <w:lang w:val="en-US"/>
              </w:rPr>
              <w:t>Along with Regular writing exercises for CA, a Class test of 12 marks for IA, will be taken after the completion of Unit 1.</w:t>
            </w:r>
          </w:p>
        </w:tc>
      </w:tr>
      <w:tr w:rsidR="00825DBA" w:rsidRPr="00825DBA" w14:paraId="4350415F" w14:textId="77777777" w:rsidTr="005F50EA">
        <w:tc>
          <w:tcPr>
            <w:tcW w:w="1838" w:type="dxa"/>
          </w:tcPr>
          <w:p w14:paraId="68DC9C14" w14:textId="77777777" w:rsidR="00825DBA" w:rsidRPr="00825DBA" w:rsidRDefault="00825DBA" w:rsidP="00825DBA">
            <w:pPr>
              <w:spacing w:after="160" w:line="259" w:lineRule="auto"/>
              <w:rPr>
                <w:rFonts w:ascii="Times New Roman" w:hAnsi="Times New Roman" w:cs="Times New Roman"/>
                <w:b/>
                <w:bCs/>
                <w:sz w:val="24"/>
                <w:szCs w:val="24"/>
              </w:rPr>
            </w:pPr>
            <w:r w:rsidRPr="00825DBA">
              <w:rPr>
                <w:rFonts w:ascii="Times New Roman" w:hAnsi="Times New Roman" w:cs="Times New Roman"/>
                <w:b/>
                <w:bCs/>
                <w:sz w:val="24"/>
                <w:szCs w:val="24"/>
              </w:rPr>
              <w:t xml:space="preserve">UNIT 2: </w:t>
            </w:r>
          </w:p>
          <w:p w14:paraId="4DDF83B0" w14:textId="20BBFF6F" w:rsidR="00825DBA" w:rsidRPr="00825DBA" w:rsidRDefault="00825DBA" w:rsidP="00825DBA">
            <w:pPr>
              <w:spacing w:after="160" w:line="259" w:lineRule="auto"/>
              <w:rPr>
                <w:rFonts w:ascii="Times New Roman" w:hAnsi="Times New Roman" w:cs="Times New Roman"/>
                <w:b/>
                <w:bCs/>
                <w:sz w:val="24"/>
                <w:szCs w:val="24"/>
              </w:rPr>
            </w:pPr>
            <w:r w:rsidRPr="00825DBA">
              <w:rPr>
                <w:rFonts w:ascii="Times New Roman" w:hAnsi="Times New Roman" w:cs="Times New Roman"/>
                <w:b/>
                <w:bCs/>
                <w:sz w:val="24"/>
                <w:szCs w:val="24"/>
              </w:rPr>
              <w:t>Dharamveer</w:t>
            </w:r>
            <w:r>
              <w:rPr>
                <w:rFonts w:ascii="Times New Roman" w:hAnsi="Times New Roman" w:cs="Times New Roman"/>
                <w:b/>
                <w:bCs/>
                <w:sz w:val="24"/>
                <w:szCs w:val="24"/>
              </w:rPr>
              <w:t xml:space="preserve"> Bharati-</w:t>
            </w:r>
            <w:r w:rsidRPr="00825DBA">
              <w:rPr>
                <w:rFonts w:ascii="Times New Roman" w:hAnsi="Times New Roman" w:cs="Times New Roman"/>
                <w:b/>
                <w:bCs/>
                <w:sz w:val="24"/>
                <w:szCs w:val="24"/>
              </w:rPr>
              <w:t xml:space="preserve"> </w:t>
            </w:r>
            <w:proofErr w:type="spellStart"/>
            <w:r w:rsidRPr="00825DBA">
              <w:rPr>
                <w:rFonts w:ascii="Times New Roman" w:hAnsi="Times New Roman" w:cs="Times New Roman"/>
                <w:b/>
                <w:bCs/>
                <w:i/>
                <w:iCs/>
                <w:sz w:val="24"/>
                <w:szCs w:val="24"/>
              </w:rPr>
              <w:t>Andha</w:t>
            </w:r>
            <w:proofErr w:type="spellEnd"/>
            <w:r w:rsidRPr="00825DBA">
              <w:rPr>
                <w:rFonts w:ascii="Times New Roman" w:hAnsi="Times New Roman" w:cs="Times New Roman"/>
                <w:b/>
                <w:bCs/>
                <w:i/>
                <w:iCs/>
                <w:sz w:val="24"/>
                <w:szCs w:val="24"/>
              </w:rPr>
              <w:t xml:space="preserve"> Yug.</w:t>
            </w:r>
          </w:p>
          <w:p w14:paraId="725C9343" w14:textId="73F2420C" w:rsidR="00825DBA" w:rsidRPr="00825DBA" w:rsidRDefault="00825DBA" w:rsidP="00825DBA">
            <w:pPr>
              <w:spacing w:after="160" w:line="259" w:lineRule="auto"/>
              <w:rPr>
                <w:rFonts w:ascii="Times New Roman" w:hAnsi="Times New Roman" w:cs="Times New Roman"/>
                <w:b/>
                <w:bCs/>
                <w:sz w:val="24"/>
                <w:szCs w:val="24"/>
              </w:rPr>
            </w:pPr>
          </w:p>
        </w:tc>
        <w:tc>
          <w:tcPr>
            <w:tcW w:w="6237" w:type="dxa"/>
          </w:tcPr>
          <w:p w14:paraId="554ADA4B" w14:textId="77777777" w:rsidR="00D47C98" w:rsidRDefault="00825DBA" w:rsidP="005E3610">
            <w:pPr>
              <w:spacing w:line="259" w:lineRule="auto"/>
              <w:rPr>
                <w:rFonts w:ascii="Times New Roman" w:hAnsi="Times New Roman" w:cs="Times New Roman"/>
                <w:b/>
                <w:bCs/>
                <w:sz w:val="24"/>
                <w:szCs w:val="24"/>
                <w:lang w:val="en-US"/>
              </w:rPr>
            </w:pPr>
            <w:r w:rsidRPr="00825DBA">
              <w:rPr>
                <w:rFonts w:ascii="Times New Roman" w:hAnsi="Times New Roman" w:cs="Times New Roman"/>
                <w:b/>
                <w:bCs/>
                <w:sz w:val="24"/>
                <w:szCs w:val="24"/>
                <w:lang w:val="en-US"/>
              </w:rPr>
              <w:t>March</w:t>
            </w:r>
          </w:p>
          <w:p w14:paraId="2EDF2B7C" w14:textId="680BBE66" w:rsidR="00825DBA" w:rsidRPr="00825DBA" w:rsidRDefault="00D47C98" w:rsidP="005E3610">
            <w:pPr>
              <w:spacing w:line="259"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w:t>
            </w:r>
            <w:r w:rsidRPr="00D47C98">
              <w:rPr>
                <w:rFonts w:ascii="Times New Roman" w:hAnsi="Times New Roman" w:cs="Times New Roman"/>
                <w:sz w:val="24"/>
                <w:szCs w:val="24"/>
                <w:lang w:val="en-US"/>
              </w:rPr>
              <w:t>tudents will gain knowledge of the richness of</w:t>
            </w:r>
            <w:r>
              <w:rPr>
                <w:rFonts w:ascii="Times New Roman" w:hAnsi="Times New Roman" w:cs="Times New Roman"/>
                <w:sz w:val="24"/>
                <w:szCs w:val="24"/>
                <w:lang w:val="en-US"/>
              </w:rPr>
              <w:t xml:space="preserve"> </w:t>
            </w:r>
            <w:r w:rsidRPr="00D47C98">
              <w:rPr>
                <w:rFonts w:ascii="Times New Roman" w:hAnsi="Times New Roman" w:cs="Times New Roman"/>
                <w:sz w:val="24"/>
                <w:szCs w:val="24"/>
                <w:lang w:val="en-US"/>
              </w:rPr>
              <w:t>modern Indian writing</w:t>
            </w:r>
            <w:r>
              <w:rPr>
                <w:rFonts w:ascii="Times New Roman" w:hAnsi="Times New Roman" w:cs="Times New Roman"/>
                <w:sz w:val="24"/>
                <w:szCs w:val="24"/>
                <w:lang w:val="en-US"/>
              </w:rPr>
              <w:t xml:space="preserve"> and thought as explored through the genre of drama. Dharamveer Bharati’s anti-war play written immediately after the partition of war uses the Mahabharata war as an allegory to represent the horrors of war and partition in the then contemporary India</w:t>
            </w:r>
            <w:r w:rsidR="005E3610">
              <w:rPr>
                <w:rFonts w:ascii="Times New Roman" w:hAnsi="Times New Roman" w:cs="Times New Roman"/>
                <w:sz w:val="24"/>
                <w:szCs w:val="24"/>
                <w:lang w:val="en-US"/>
              </w:rPr>
              <w:t xml:space="preserve">. Through audio and video adaptations of the text, students will be apprised of the multiple possibilities of engagement that can be created through literature in highlighting personal as well as political narratives of trauma. </w:t>
            </w:r>
          </w:p>
        </w:tc>
        <w:tc>
          <w:tcPr>
            <w:tcW w:w="1701" w:type="dxa"/>
          </w:tcPr>
          <w:p w14:paraId="42940352" w14:textId="0354452C" w:rsidR="00825DBA" w:rsidRPr="00825DBA" w:rsidRDefault="00825DBA" w:rsidP="00825DBA">
            <w:pPr>
              <w:spacing w:after="160" w:line="259" w:lineRule="auto"/>
              <w:rPr>
                <w:rFonts w:ascii="Times New Roman" w:hAnsi="Times New Roman" w:cs="Times New Roman"/>
                <w:sz w:val="24"/>
                <w:szCs w:val="24"/>
                <w:lang w:val="en-US"/>
              </w:rPr>
            </w:pPr>
            <w:r w:rsidRPr="00825DBA">
              <w:rPr>
                <w:rFonts w:ascii="Times New Roman" w:hAnsi="Times New Roman" w:cs="Times New Roman"/>
                <w:sz w:val="24"/>
                <w:szCs w:val="24"/>
                <w:lang w:val="en-US"/>
              </w:rPr>
              <w:t>A</w:t>
            </w:r>
            <w:r>
              <w:rPr>
                <w:rFonts w:ascii="Times New Roman" w:hAnsi="Times New Roman" w:cs="Times New Roman"/>
                <w:sz w:val="24"/>
                <w:szCs w:val="24"/>
                <w:lang w:val="en-US"/>
              </w:rPr>
              <w:t xml:space="preserve">n assignment of </w:t>
            </w:r>
            <w:r w:rsidRPr="00825DBA">
              <w:rPr>
                <w:rFonts w:ascii="Times New Roman" w:hAnsi="Times New Roman" w:cs="Times New Roman"/>
                <w:sz w:val="24"/>
                <w:szCs w:val="24"/>
                <w:lang w:val="en-US"/>
              </w:rPr>
              <w:t xml:space="preserve">12 marks as part of Internal assessment will be taken to evaluate Unit 2. </w:t>
            </w:r>
          </w:p>
        </w:tc>
      </w:tr>
      <w:tr w:rsidR="00825DBA" w:rsidRPr="00825DBA" w14:paraId="696C76FD" w14:textId="77777777" w:rsidTr="005F50EA">
        <w:tc>
          <w:tcPr>
            <w:tcW w:w="1838" w:type="dxa"/>
          </w:tcPr>
          <w:p w14:paraId="5482D32E" w14:textId="77777777" w:rsidR="00825DBA" w:rsidRDefault="00825DBA" w:rsidP="00825DBA">
            <w:pPr>
              <w:rPr>
                <w:rFonts w:ascii="Times New Roman" w:hAnsi="Times New Roman" w:cs="Times New Roman"/>
                <w:b/>
                <w:bCs/>
                <w:sz w:val="24"/>
                <w:szCs w:val="24"/>
              </w:rPr>
            </w:pPr>
            <w:r>
              <w:rPr>
                <w:rFonts w:ascii="Times New Roman" w:hAnsi="Times New Roman" w:cs="Times New Roman"/>
                <w:b/>
                <w:bCs/>
                <w:sz w:val="24"/>
                <w:szCs w:val="24"/>
              </w:rPr>
              <w:t>Unit 2 (Contd.)</w:t>
            </w:r>
          </w:p>
          <w:p w14:paraId="39EC6327" w14:textId="77777777" w:rsidR="00825DBA" w:rsidRPr="00825DBA" w:rsidRDefault="00825DBA" w:rsidP="00825DBA">
            <w:pPr>
              <w:rPr>
                <w:rFonts w:ascii="Times New Roman" w:hAnsi="Times New Roman" w:cs="Times New Roman"/>
                <w:b/>
                <w:bCs/>
                <w:i/>
                <w:iCs/>
                <w:sz w:val="24"/>
                <w:szCs w:val="24"/>
              </w:rPr>
            </w:pPr>
            <w:r w:rsidRPr="00825DBA">
              <w:rPr>
                <w:rFonts w:ascii="Times New Roman" w:hAnsi="Times New Roman" w:cs="Times New Roman"/>
                <w:b/>
                <w:bCs/>
                <w:sz w:val="24"/>
                <w:szCs w:val="24"/>
              </w:rPr>
              <w:t xml:space="preserve">Rabindranath Tagore- </w:t>
            </w:r>
            <w:r w:rsidRPr="00825DBA">
              <w:rPr>
                <w:rFonts w:ascii="Times New Roman" w:hAnsi="Times New Roman" w:cs="Times New Roman"/>
                <w:b/>
                <w:bCs/>
                <w:i/>
                <w:iCs/>
                <w:sz w:val="24"/>
                <w:szCs w:val="24"/>
              </w:rPr>
              <w:t>Light, Oh Where is the Light?</w:t>
            </w:r>
            <w:r w:rsidRPr="00825DBA">
              <w:rPr>
                <w:rFonts w:ascii="Times New Roman" w:hAnsi="Times New Roman" w:cs="Times New Roman"/>
                <w:b/>
                <w:bCs/>
                <w:sz w:val="24"/>
                <w:szCs w:val="24"/>
              </w:rPr>
              <w:t xml:space="preserve"> &amp; </w:t>
            </w:r>
            <w:r w:rsidRPr="00825DBA">
              <w:rPr>
                <w:rFonts w:ascii="Times New Roman" w:hAnsi="Times New Roman" w:cs="Times New Roman"/>
                <w:b/>
                <w:bCs/>
                <w:i/>
                <w:iCs/>
                <w:sz w:val="24"/>
                <w:szCs w:val="24"/>
              </w:rPr>
              <w:t>When My Play was with thee</w:t>
            </w:r>
          </w:p>
          <w:p w14:paraId="6711FC7F" w14:textId="3CA4A809" w:rsidR="00825DBA" w:rsidRPr="00825DBA" w:rsidRDefault="00825DBA" w:rsidP="00825DBA">
            <w:pPr>
              <w:rPr>
                <w:rFonts w:ascii="Times New Roman" w:hAnsi="Times New Roman" w:cs="Times New Roman"/>
                <w:b/>
                <w:bCs/>
                <w:sz w:val="24"/>
                <w:szCs w:val="24"/>
              </w:rPr>
            </w:pPr>
            <w:r w:rsidRPr="00825DBA">
              <w:rPr>
                <w:rFonts w:ascii="Times New Roman" w:hAnsi="Times New Roman" w:cs="Times New Roman"/>
                <w:b/>
                <w:bCs/>
                <w:sz w:val="24"/>
                <w:szCs w:val="24"/>
              </w:rPr>
              <w:t xml:space="preserve">G.M. </w:t>
            </w:r>
            <w:proofErr w:type="spellStart"/>
            <w:r w:rsidRPr="00825DBA">
              <w:rPr>
                <w:rFonts w:ascii="Times New Roman" w:hAnsi="Times New Roman" w:cs="Times New Roman"/>
                <w:b/>
                <w:bCs/>
                <w:sz w:val="24"/>
                <w:szCs w:val="24"/>
              </w:rPr>
              <w:t>Muktibodh</w:t>
            </w:r>
            <w:proofErr w:type="spellEnd"/>
            <w:r w:rsidRPr="00825DBA">
              <w:rPr>
                <w:rFonts w:ascii="Times New Roman" w:hAnsi="Times New Roman" w:cs="Times New Roman"/>
                <w:b/>
                <w:bCs/>
                <w:sz w:val="24"/>
                <w:szCs w:val="24"/>
              </w:rPr>
              <w:t xml:space="preserve">- G.M. </w:t>
            </w:r>
            <w:r w:rsidRPr="00825DBA">
              <w:rPr>
                <w:rFonts w:ascii="Times New Roman" w:hAnsi="Times New Roman" w:cs="Times New Roman"/>
                <w:b/>
                <w:bCs/>
                <w:i/>
                <w:iCs/>
                <w:sz w:val="24"/>
                <w:szCs w:val="24"/>
              </w:rPr>
              <w:t>The Void</w:t>
            </w:r>
          </w:p>
        </w:tc>
        <w:tc>
          <w:tcPr>
            <w:tcW w:w="6237" w:type="dxa"/>
          </w:tcPr>
          <w:p w14:paraId="76F50D4F" w14:textId="77777777" w:rsidR="00825DBA" w:rsidRDefault="00825DBA" w:rsidP="00825DBA">
            <w:pPr>
              <w:rPr>
                <w:rFonts w:ascii="Times New Roman" w:hAnsi="Times New Roman" w:cs="Times New Roman"/>
                <w:b/>
                <w:bCs/>
                <w:sz w:val="24"/>
                <w:szCs w:val="24"/>
                <w:lang w:val="en-US"/>
              </w:rPr>
            </w:pPr>
            <w:r>
              <w:rPr>
                <w:rFonts w:ascii="Times New Roman" w:hAnsi="Times New Roman" w:cs="Times New Roman"/>
                <w:b/>
                <w:bCs/>
                <w:sz w:val="24"/>
                <w:szCs w:val="24"/>
                <w:lang w:val="en-US"/>
              </w:rPr>
              <w:t>April</w:t>
            </w:r>
          </w:p>
          <w:p w14:paraId="10BD399F" w14:textId="0E9CB820" w:rsidR="00D47C98" w:rsidRPr="005E3610" w:rsidRDefault="005E3610" w:rsidP="00D47C98">
            <w:pPr>
              <w:rPr>
                <w:rFonts w:ascii="Times New Roman" w:hAnsi="Times New Roman" w:cs="Times New Roman"/>
                <w:sz w:val="24"/>
                <w:szCs w:val="24"/>
                <w:lang w:val="en-US"/>
              </w:rPr>
            </w:pPr>
            <w:r>
              <w:rPr>
                <w:rFonts w:ascii="Times New Roman" w:hAnsi="Times New Roman" w:cs="Times New Roman"/>
                <w:sz w:val="24"/>
                <w:szCs w:val="24"/>
                <w:lang w:val="en-US"/>
              </w:rPr>
              <w:t>Through this section on poetry, s</w:t>
            </w:r>
            <w:r w:rsidR="00D47C98" w:rsidRPr="00D47C98">
              <w:rPr>
                <w:rFonts w:ascii="Times New Roman" w:hAnsi="Times New Roman" w:cs="Times New Roman"/>
                <w:sz w:val="24"/>
                <w:szCs w:val="24"/>
                <w:lang w:val="en-US"/>
              </w:rPr>
              <w:t>tudents will be encouraged to understand how contemporary India owes its</w:t>
            </w:r>
            <w:r>
              <w:rPr>
                <w:rFonts w:ascii="Times New Roman" w:hAnsi="Times New Roman" w:cs="Times New Roman"/>
                <w:sz w:val="24"/>
                <w:szCs w:val="24"/>
                <w:lang w:val="en-US"/>
              </w:rPr>
              <w:t xml:space="preserve"> </w:t>
            </w:r>
            <w:r w:rsidR="00D47C98" w:rsidRPr="005E3610">
              <w:rPr>
                <w:rFonts w:ascii="Times New Roman" w:hAnsi="Times New Roman" w:cs="Times New Roman"/>
                <w:sz w:val="24"/>
                <w:szCs w:val="24"/>
                <w:lang w:val="en-US"/>
              </w:rPr>
              <w:t>diversity to a range of literatures, cultures and regions</w:t>
            </w:r>
            <w:r>
              <w:rPr>
                <w:rFonts w:ascii="Times New Roman" w:hAnsi="Times New Roman" w:cs="Times New Roman"/>
                <w:sz w:val="24"/>
                <w:szCs w:val="24"/>
                <w:lang w:val="en-US"/>
              </w:rPr>
              <w:t xml:space="preserve">. The genre of poetry lends its lyricality in the articulation of personal as well as socio-political realities, thus highlighting the myriad ways in which students can also engage with rendering narratives through exploring, even creative writing. </w:t>
            </w:r>
          </w:p>
          <w:p w14:paraId="38107026" w14:textId="26CDE092" w:rsidR="00D47C98" w:rsidRPr="00825DBA" w:rsidRDefault="00D47C98" w:rsidP="00825DBA">
            <w:pPr>
              <w:rPr>
                <w:rFonts w:ascii="Times New Roman" w:hAnsi="Times New Roman" w:cs="Times New Roman"/>
                <w:b/>
                <w:bCs/>
                <w:sz w:val="24"/>
                <w:szCs w:val="24"/>
                <w:lang w:val="en-US"/>
              </w:rPr>
            </w:pPr>
          </w:p>
        </w:tc>
        <w:tc>
          <w:tcPr>
            <w:tcW w:w="1701" w:type="dxa"/>
          </w:tcPr>
          <w:p w14:paraId="69AB3DBD" w14:textId="77777777" w:rsidR="00825DBA" w:rsidRPr="00825DBA" w:rsidRDefault="00825DBA" w:rsidP="00825DBA">
            <w:pPr>
              <w:rPr>
                <w:rFonts w:ascii="Times New Roman" w:hAnsi="Times New Roman" w:cs="Times New Roman"/>
                <w:sz w:val="24"/>
                <w:szCs w:val="24"/>
                <w:lang w:val="en-US"/>
              </w:rPr>
            </w:pPr>
          </w:p>
        </w:tc>
      </w:tr>
      <w:tr w:rsidR="00825DBA" w:rsidRPr="00825DBA" w14:paraId="6CBD8F17" w14:textId="77777777" w:rsidTr="005F50EA">
        <w:tc>
          <w:tcPr>
            <w:tcW w:w="1838" w:type="dxa"/>
          </w:tcPr>
          <w:p w14:paraId="25432DEF" w14:textId="77777777" w:rsidR="00825DBA" w:rsidRPr="00825DBA" w:rsidRDefault="00825DBA" w:rsidP="00825DBA">
            <w:pPr>
              <w:spacing w:after="160" w:line="259" w:lineRule="auto"/>
              <w:rPr>
                <w:rFonts w:ascii="Times New Roman" w:hAnsi="Times New Roman" w:cs="Times New Roman"/>
                <w:b/>
                <w:bCs/>
                <w:sz w:val="24"/>
                <w:szCs w:val="24"/>
              </w:rPr>
            </w:pPr>
            <w:r w:rsidRPr="00825DBA">
              <w:rPr>
                <w:rFonts w:ascii="Times New Roman" w:hAnsi="Times New Roman" w:cs="Times New Roman"/>
                <w:b/>
                <w:bCs/>
                <w:sz w:val="24"/>
                <w:szCs w:val="24"/>
              </w:rPr>
              <w:t>Revision</w:t>
            </w:r>
          </w:p>
        </w:tc>
        <w:tc>
          <w:tcPr>
            <w:tcW w:w="6237" w:type="dxa"/>
          </w:tcPr>
          <w:p w14:paraId="1D45F248" w14:textId="77777777" w:rsidR="00825DBA" w:rsidRPr="00825DBA" w:rsidRDefault="00825DBA" w:rsidP="005E3610">
            <w:pPr>
              <w:rPr>
                <w:rFonts w:ascii="Times New Roman" w:hAnsi="Times New Roman" w:cs="Times New Roman"/>
                <w:b/>
                <w:bCs/>
                <w:sz w:val="24"/>
                <w:szCs w:val="24"/>
                <w:lang w:val="en-US"/>
              </w:rPr>
            </w:pPr>
            <w:r w:rsidRPr="00825DBA">
              <w:rPr>
                <w:rFonts w:ascii="Times New Roman" w:hAnsi="Times New Roman" w:cs="Times New Roman"/>
                <w:b/>
                <w:bCs/>
                <w:sz w:val="24"/>
                <w:szCs w:val="24"/>
                <w:lang w:val="en-US"/>
              </w:rPr>
              <w:t>May</w:t>
            </w:r>
          </w:p>
          <w:p w14:paraId="1F6C8070" w14:textId="57770465" w:rsidR="00825DBA" w:rsidRPr="00825DBA" w:rsidRDefault="00825DBA" w:rsidP="005E3610">
            <w:pPr>
              <w:rPr>
                <w:rFonts w:ascii="Times New Roman" w:hAnsi="Times New Roman" w:cs="Times New Roman"/>
                <w:sz w:val="24"/>
                <w:szCs w:val="24"/>
                <w:lang w:val="en-US"/>
              </w:rPr>
            </w:pPr>
            <w:r w:rsidRPr="00825DBA">
              <w:rPr>
                <w:rFonts w:ascii="Times New Roman" w:hAnsi="Times New Roman" w:cs="Times New Roman"/>
                <w:sz w:val="24"/>
                <w:szCs w:val="24"/>
                <w:lang w:val="en-US"/>
              </w:rPr>
              <w:t>Revision of all major topi</w:t>
            </w:r>
            <w:r w:rsidR="005E3610">
              <w:rPr>
                <w:rFonts w:ascii="Times New Roman" w:hAnsi="Times New Roman" w:cs="Times New Roman"/>
                <w:sz w:val="24"/>
                <w:szCs w:val="24"/>
                <w:lang w:val="en-US"/>
              </w:rPr>
              <w:t>cs, Discussion of Previous years’ question papers.</w:t>
            </w:r>
            <w:r w:rsidRPr="00825DBA">
              <w:rPr>
                <w:rFonts w:ascii="Times New Roman" w:hAnsi="Times New Roman" w:cs="Times New Roman"/>
                <w:sz w:val="24"/>
                <w:szCs w:val="24"/>
                <w:lang w:val="en-US"/>
              </w:rPr>
              <w:t xml:space="preserve"> </w:t>
            </w:r>
          </w:p>
          <w:p w14:paraId="1B5D6EE2" w14:textId="0D1DD8F2" w:rsidR="00825DBA" w:rsidRPr="00825DBA" w:rsidRDefault="00825DBA" w:rsidP="00825DBA">
            <w:pPr>
              <w:spacing w:after="160" w:line="259" w:lineRule="auto"/>
              <w:rPr>
                <w:rFonts w:ascii="Times New Roman" w:hAnsi="Times New Roman" w:cs="Times New Roman"/>
                <w:sz w:val="24"/>
                <w:szCs w:val="24"/>
                <w:lang w:val="en-US"/>
              </w:rPr>
            </w:pPr>
          </w:p>
        </w:tc>
        <w:tc>
          <w:tcPr>
            <w:tcW w:w="1701" w:type="dxa"/>
          </w:tcPr>
          <w:p w14:paraId="6A7384E1" w14:textId="4D186221" w:rsidR="00825DBA" w:rsidRPr="00825DBA" w:rsidRDefault="00825DBA" w:rsidP="00825DBA">
            <w:pPr>
              <w:spacing w:after="160" w:line="259" w:lineRule="auto"/>
              <w:rPr>
                <w:rFonts w:ascii="Times New Roman" w:hAnsi="Times New Roman" w:cs="Times New Roman"/>
                <w:sz w:val="24"/>
                <w:szCs w:val="24"/>
                <w:lang w:val="en-US"/>
              </w:rPr>
            </w:pPr>
            <w:r w:rsidRPr="00825DBA">
              <w:rPr>
                <w:rFonts w:ascii="Times New Roman" w:hAnsi="Times New Roman" w:cs="Times New Roman"/>
                <w:sz w:val="24"/>
                <w:szCs w:val="24"/>
                <w:lang w:val="en-US"/>
              </w:rPr>
              <w:t>Final assessment</w:t>
            </w:r>
            <w:r w:rsidR="005E3610">
              <w:rPr>
                <w:rFonts w:ascii="Times New Roman" w:hAnsi="Times New Roman" w:cs="Times New Roman"/>
                <w:sz w:val="24"/>
                <w:szCs w:val="24"/>
                <w:lang w:val="en-US"/>
              </w:rPr>
              <w:t>.</w:t>
            </w:r>
            <w:r w:rsidRPr="00825DBA">
              <w:rPr>
                <w:rFonts w:ascii="Times New Roman" w:hAnsi="Times New Roman" w:cs="Times New Roman"/>
                <w:sz w:val="24"/>
                <w:szCs w:val="24"/>
                <w:lang w:val="en-US"/>
              </w:rPr>
              <w:t xml:space="preserve">to be presented to and discussed with students </w:t>
            </w:r>
          </w:p>
        </w:tc>
      </w:tr>
    </w:tbl>
    <w:p w14:paraId="24274B98" w14:textId="77777777" w:rsidR="00991F09" w:rsidRPr="00825DBA" w:rsidRDefault="00991F09">
      <w:pPr>
        <w:rPr>
          <w:rFonts w:ascii="Times New Roman" w:hAnsi="Times New Roman" w:cs="Times New Roman"/>
          <w:sz w:val="24"/>
          <w:szCs w:val="24"/>
        </w:rPr>
      </w:pPr>
    </w:p>
    <w:sectPr w:rsidR="00991F09" w:rsidRPr="00825DBA" w:rsidSect="00934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BA"/>
    <w:rsid w:val="005E3610"/>
    <w:rsid w:val="00825DBA"/>
    <w:rsid w:val="009343DC"/>
    <w:rsid w:val="00991F09"/>
    <w:rsid w:val="00D47C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84BD"/>
  <w15:chartTrackingRefBased/>
  <w15:docId w15:val="{3F76BCC0-744B-4E74-859F-8EE22531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Shipra Gupta</dc:creator>
  <cp:keywords/>
  <dc:description/>
  <cp:lastModifiedBy>Shipra Gupta</cp:lastModifiedBy>
  <cp:revision>1</cp:revision>
  <dcterms:created xsi:type="dcterms:W3CDTF">2024-03-25T13:37:00Z</dcterms:created>
  <dcterms:modified xsi:type="dcterms:W3CDTF">2024-03-25T14:07:00Z</dcterms:modified>
</cp:coreProperties>
</file>