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EF" w:rsidRDefault="004270EF" w:rsidP="004270EF">
      <w:pPr>
        <w:jc w:val="center"/>
        <w:rPr>
          <w:rFonts w:ascii="Times New Roman" w:hAnsi="Times New Roman"/>
          <w:b/>
        </w:rPr>
      </w:pPr>
      <w:r w:rsidRPr="000E0B19">
        <w:rPr>
          <w:rFonts w:ascii="Times New Roman" w:hAnsi="Times New Roman"/>
          <w:b/>
        </w:rPr>
        <w:t>CURRICULUM PLAN</w:t>
      </w:r>
      <w:r>
        <w:rPr>
          <w:rFonts w:ascii="Times New Roman" w:hAnsi="Times New Roman"/>
          <w:b/>
        </w:rPr>
        <w:t xml:space="preserve"> (</w:t>
      </w:r>
      <w:r w:rsidR="00B27035">
        <w:rPr>
          <w:rFonts w:ascii="Times New Roman" w:hAnsi="Times New Roman"/>
          <w:b/>
        </w:rPr>
        <w:t xml:space="preserve">Even Semester </w:t>
      </w:r>
      <w:r w:rsidR="000454BA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20</w:t>
      </w:r>
      <w:r w:rsidR="000454BA">
        <w:rPr>
          <w:rFonts w:ascii="Times New Roman" w:hAnsi="Times New Roman"/>
          <w:b/>
        </w:rPr>
        <w:t>-21</w:t>
      </w:r>
      <w:r>
        <w:rPr>
          <w:rFonts w:ascii="Times New Roman" w:hAnsi="Times New Roman"/>
          <w:b/>
        </w:rPr>
        <w:t>)</w:t>
      </w:r>
      <w:r w:rsidR="000454BA">
        <w:rPr>
          <w:rFonts w:ascii="Times New Roman" w:hAnsi="Times New Roman"/>
          <w:b/>
        </w:rPr>
        <w:t xml:space="preserve"> January 2021- May 2021</w:t>
      </w:r>
    </w:p>
    <w:p w:rsidR="00B27035" w:rsidRDefault="002A0192" w:rsidP="00B270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Teacher Name: Dr. Nidhi Kapoor</w:t>
      </w:r>
    </w:p>
    <w:p w:rsidR="00B27035" w:rsidRDefault="00B27035" w:rsidP="00B270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Name: Cost Accounting</w:t>
      </w:r>
    </w:p>
    <w:p w:rsidR="004270EF" w:rsidRPr="00165643" w:rsidRDefault="00B27035" w:rsidP="00B2703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Class Type: B.Com (H) Semester 4</w:t>
      </w:r>
      <w:r w:rsidR="00165643">
        <w:rPr>
          <w:rFonts w:ascii="Times New Roman" w:hAnsi="Times New Roman"/>
          <w:sz w:val="24"/>
          <w:szCs w:val="24"/>
        </w:rPr>
        <w:tab/>
      </w:r>
      <w:r w:rsidR="00165643">
        <w:rPr>
          <w:rFonts w:ascii="Times New Roman" w:hAnsi="Times New Roman"/>
          <w:sz w:val="24"/>
          <w:szCs w:val="24"/>
        </w:rPr>
        <w:tab/>
      </w:r>
      <w:r w:rsidR="00165643">
        <w:rPr>
          <w:rFonts w:ascii="Times New Roman" w:hAnsi="Times New Roman"/>
          <w:sz w:val="24"/>
          <w:szCs w:val="24"/>
        </w:rPr>
        <w:tab/>
      </w:r>
    </w:p>
    <w:tbl>
      <w:tblPr>
        <w:tblW w:w="12568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bottom w:w="15" w:type="dxa"/>
          <w:right w:w="72" w:type="dxa"/>
        </w:tblCellMar>
        <w:tblLook w:val="04A0"/>
      </w:tblPr>
      <w:tblGrid>
        <w:gridCol w:w="8370"/>
        <w:gridCol w:w="1964"/>
        <w:gridCol w:w="2234"/>
      </w:tblGrid>
      <w:tr w:rsidR="00B27035" w:rsidRPr="00E012DD" w:rsidTr="00B27035">
        <w:trPr>
          <w:trHeight w:val="597"/>
        </w:trPr>
        <w:tc>
          <w:tcPr>
            <w:tcW w:w="8370" w:type="dxa"/>
            <w:vAlign w:val="center"/>
            <w:hideMark/>
          </w:tcPr>
          <w:p w:rsidR="00B27035" w:rsidRPr="007E7FBB" w:rsidRDefault="00B27035" w:rsidP="004C35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Units/ </w:t>
            </w:r>
            <w:r w:rsidRPr="007E7F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Work plan</w:t>
            </w:r>
          </w:p>
        </w:tc>
        <w:tc>
          <w:tcPr>
            <w:tcW w:w="1964" w:type="dxa"/>
            <w:vAlign w:val="center"/>
          </w:tcPr>
          <w:p w:rsidR="00B27035" w:rsidRPr="007E7FBB" w:rsidRDefault="00B27035" w:rsidP="00EB1E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Month wise schedule</w:t>
            </w:r>
          </w:p>
        </w:tc>
        <w:tc>
          <w:tcPr>
            <w:tcW w:w="2234" w:type="dxa"/>
            <w:vAlign w:val="center"/>
          </w:tcPr>
          <w:p w:rsidR="00B27035" w:rsidRPr="007E7FBB" w:rsidRDefault="00B27035" w:rsidP="004C35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Tests/</w:t>
            </w:r>
            <w:r w:rsidRPr="007E7F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Assignment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 Presentations etc.</w:t>
            </w:r>
          </w:p>
        </w:tc>
      </w:tr>
      <w:tr w:rsidR="00B27035" w:rsidRPr="00E012DD" w:rsidTr="00B27035">
        <w:trPr>
          <w:trHeight w:val="393"/>
        </w:trPr>
        <w:tc>
          <w:tcPr>
            <w:tcW w:w="8370" w:type="dxa"/>
            <w:vAlign w:val="center"/>
          </w:tcPr>
          <w:p w:rsidR="00B27035" w:rsidRDefault="00B27035" w:rsidP="00640973">
            <w:pPr>
              <w:spacing w:after="0" w:line="240" w:lineRule="auto"/>
              <w:ind w:left="8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7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Unit I: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Meaning, Objectives, and advantages of cost accounting; Difference between financial, cost and management accounting; Cost concept and classification; Role of cost accountant in an organization; Preparation of basic cost sheet</w:t>
            </w:r>
          </w:p>
          <w:p w:rsidR="00EA2697" w:rsidRDefault="00EA2697" w:rsidP="00640973">
            <w:pPr>
              <w:spacing w:after="0" w:line="240" w:lineRule="auto"/>
              <w:ind w:left="8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6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Unit IV: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Unit costing</w:t>
            </w:r>
          </w:p>
          <w:p w:rsidR="00B27035" w:rsidRPr="000E0B19" w:rsidRDefault="00B27035" w:rsidP="00EA2697">
            <w:pPr>
              <w:spacing w:after="0" w:line="240" w:lineRule="auto"/>
              <w:ind w:left="8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7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Unit II: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Material/ Inventory control concept and techniques; accounting and control of purchases; shortage and issue of materials; Techniques of material control (Stock levels, EOQ, AB C analysis)</w:t>
            </w:r>
            <w:r w:rsidR="00EA2697">
              <w:rPr>
                <w:rFonts w:ascii="Times New Roman" w:eastAsia="Times New Roman" w:hAnsi="Times New Roman"/>
                <w:bCs/>
                <w:sz w:val="24"/>
                <w:szCs w:val="24"/>
              </w:rPr>
              <w:t>; Material- Bin Card and Stores ledger account; Inventory Systems (Periodic and Perpetual)</w:t>
            </w:r>
            <w:r w:rsidR="000454BA">
              <w:rPr>
                <w:rFonts w:ascii="Times New Roman" w:eastAsia="Times New Roman" w:hAnsi="Times New Roman"/>
                <w:bCs/>
                <w:sz w:val="24"/>
                <w:szCs w:val="24"/>
              </w:rPr>
              <w:t>; Methods of pricing of material issues (FIFO, LIFO, Simple average, Weighted Average, Replacement, Standard); Treatment of Material losses</w:t>
            </w:r>
          </w:p>
        </w:tc>
        <w:tc>
          <w:tcPr>
            <w:tcW w:w="1964" w:type="dxa"/>
          </w:tcPr>
          <w:p w:rsidR="000454BA" w:rsidRDefault="00B27035" w:rsidP="00EB1E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January</w:t>
            </w:r>
            <w:r w:rsidR="00DB7F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27035" w:rsidRPr="00FA0C43" w:rsidRDefault="00DB7FFD" w:rsidP="00EB1E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(6L +</w:t>
            </w:r>
            <w:r w:rsidR="000454BA">
              <w:rPr>
                <w:rFonts w:ascii="Times New Roman" w:eastAsia="Times New Roman" w:hAnsi="Times New Roman"/>
                <w:sz w:val="24"/>
                <w:szCs w:val="24"/>
              </w:rPr>
              <w:t>5L +9L)</w:t>
            </w:r>
          </w:p>
        </w:tc>
        <w:tc>
          <w:tcPr>
            <w:tcW w:w="2234" w:type="dxa"/>
          </w:tcPr>
          <w:p w:rsidR="00B27035" w:rsidRPr="004270EF" w:rsidRDefault="00B27035" w:rsidP="00165643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70E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Class test from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U</w:t>
            </w:r>
            <w:r w:rsidRPr="004270EF">
              <w:rPr>
                <w:rFonts w:ascii="Times New Roman" w:eastAsia="Times New Roman" w:hAnsi="Times New Roman"/>
                <w:bCs/>
                <w:sz w:val="24"/>
                <w:szCs w:val="24"/>
              </w:rPr>
              <w:t>nit I</w:t>
            </w:r>
          </w:p>
        </w:tc>
      </w:tr>
      <w:tr w:rsidR="00B27035" w:rsidRPr="00E012DD" w:rsidTr="00B27035">
        <w:trPr>
          <w:trHeight w:val="2190"/>
        </w:trPr>
        <w:tc>
          <w:tcPr>
            <w:tcW w:w="8370" w:type="dxa"/>
          </w:tcPr>
          <w:p w:rsidR="00B27035" w:rsidRDefault="00B27035" w:rsidP="00045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6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Unit II: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045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Labour-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Accounting and control of labour cost; time keeping and time booking; treatment of idle time, overtime, labour turnover and fringe benefits; methods of wage payment and incentive scheme</w:t>
            </w:r>
          </w:p>
          <w:p w:rsidR="00B27035" w:rsidRDefault="00EA2697" w:rsidP="00EA269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6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Unit III: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Classification of overhead; Allocation, apportionment and absorption of overhead, </w:t>
            </w:r>
            <w:r w:rsidRPr="00165643">
              <w:rPr>
                <w:rFonts w:ascii="Times New Roman" w:eastAsia="Times New Roman" w:hAnsi="Times New Roman"/>
                <w:bCs/>
                <w:sz w:val="24"/>
                <w:szCs w:val="24"/>
              </w:rPr>
              <w:t>Under and over-absorption of overheads; capacity costs; activity based costing</w:t>
            </w:r>
          </w:p>
        </w:tc>
        <w:tc>
          <w:tcPr>
            <w:tcW w:w="1964" w:type="dxa"/>
          </w:tcPr>
          <w:p w:rsidR="000454BA" w:rsidRDefault="00B27035" w:rsidP="00EB1E47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February</w:t>
            </w:r>
            <w:r w:rsidR="000454B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B27035" w:rsidRDefault="000454BA" w:rsidP="00EB1E47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(5L + 10L)</w:t>
            </w:r>
          </w:p>
        </w:tc>
        <w:tc>
          <w:tcPr>
            <w:tcW w:w="2234" w:type="dxa"/>
          </w:tcPr>
          <w:p w:rsidR="00B27035" w:rsidRPr="003F229B" w:rsidRDefault="00B27035" w:rsidP="004C359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229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B27035" w:rsidRPr="003F229B" w:rsidRDefault="00B27035" w:rsidP="00045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70EF">
              <w:rPr>
                <w:rFonts w:ascii="Times New Roman" w:eastAsia="Times New Roman" w:hAnsi="Times New Roman"/>
                <w:bCs/>
                <w:sz w:val="24"/>
                <w:szCs w:val="24"/>
              </w:rPr>
              <w:t>Class test from Unit 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="000454BA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27035" w:rsidRPr="00E012DD" w:rsidTr="00B27035">
        <w:trPr>
          <w:trHeight w:val="393"/>
        </w:trPr>
        <w:tc>
          <w:tcPr>
            <w:tcW w:w="8370" w:type="dxa"/>
          </w:tcPr>
          <w:p w:rsidR="00B27035" w:rsidRDefault="00B27035" w:rsidP="000454BA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6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Unit IV: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0454B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Job costing, Contract costing,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and Service costing</w:t>
            </w:r>
          </w:p>
        </w:tc>
        <w:tc>
          <w:tcPr>
            <w:tcW w:w="1964" w:type="dxa"/>
          </w:tcPr>
          <w:p w:rsidR="00B27035" w:rsidRDefault="00B27035" w:rsidP="00EB1E47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March</w:t>
            </w:r>
            <w:r w:rsidR="000454B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(15L)</w:t>
            </w:r>
          </w:p>
        </w:tc>
        <w:tc>
          <w:tcPr>
            <w:tcW w:w="2234" w:type="dxa"/>
          </w:tcPr>
          <w:p w:rsidR="00B27035" w:rsidRPr="003F229B" w:rsidRDefault="00B27035" w:rsidP="0016564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229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27035" w:rsidRPr="00E012DD" w:rsidTr="00B27035">
        <w:trPr>
          <w:trHeight w:val="363"/>
        </w:trPr>
        <w:tc>
          <w:tcPr>
            <w:tcW w:w="8370" w:type="dxa"/>
            <w:vAlign w:val="center"/>
          </w:tcPr>
          <w:p w:rsidR="000454BA" w:rsidRDefault="000454BA" w:rsidP="00EA269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Unit IV: </w:t>
            </w:r>
            <w:r w:rsidRPr="000454BA">
              <w:rPr>
                <w:rFonts w:ascii="Times New Roman" w:eastAsia="Times New Roman" w:hAnsi="Times New Roman"/>
                <w:bCs/>
                <w:sz w:val="24"/>
                <w:szCs w:val="24"/>
              </w:rPr>
              <w:t>Process Costing</w:t>
            </w:r>
          </w:p>
          <w:p w:rsidR="00B27035" w:rsidRDefault="00B27035" w:rsidP="00EA269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6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Unit V: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Accounting systems (Integral and Non-integral); Reconciliation of cost and financial accounts</w:t>
            </w:r>
          </w:p>
        </w:tc>
        <w:tc>
          <w:tcPr>
            <w:tcW w:w="1964" w:type="dxa"/>
          </w:tcPr>
          <w:p w:rsidR="00B27035" w:rsidRDefault="00B27035" w:rsidP="00EB1E47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April</w:t>
            </w:r>
            <w:r w:rsidR="000454B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(8L +7L)</w:t>
            </w:r>
          </w:p>
          <w:p w:rsidR="00B27035" w:rsidRDefault="00B27035" w:rsidP="00EB1E47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4" w:type="dxa"/>
          </w:tcPr>
          <w:p w:rsidR="00B27035" w:rsidRPr="00E37E31" w:rsidRDefault="00B27035" w:rsidP="004C359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70EF">
              <w:rPr>
                <w:rFonts w:ascii="Times New Roman" w:eastAsia="Times New Roman" w:hAnsi="Times New Roman"/>
                <w:bCs/>
                <w:sz w:val="24"/>
                <w:szCs w:val="24"/>
              </w:rPr>
              <w:t>Class test from Unit 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</w:p>
        </w:tc>
      </w:tr>
    </w:tbl>
    <w:p w:rsidR="00E85334" w:rsidRDefault="002A0192" w:rsidP="00B27035"/>
    <w:sectPr w:rsidR="00E85334" w:rsidSect="00E012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4270EF"/>
    <w:rsid w:val="000454BA"/>
    <w:rsid w:val="00165643"/>
    <w:rsid w:val="001D46F3"/>
    <w:rsid w:val="002A0192"/>
    <w:rsid w:val="00414CEF"/>
    <w:rsid w:val="004270EF"/>
    <w:rsid w:val="005C31B7"/>
    <w:rsid w:val="00640973"/>
    <w:rsid w:val="008F625D"/>
    <w:rsid w:val="00B27035"/>
    <w:rsid w:val="00D95DBD"/>
    <w:rsid w:val="00DB7FFD"/>
    <w:rsid w:val="00EA2697"/>
    <w:rsid w:val="00F9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</dc:creator>
  <cp:lastModifiedBy>Admin</cp:lastModifiedBy>
  <cp:revision>3</cp:revision>
  <dcterms:created xsi:type="dcterms:W3CDTF">2021-02-22T08:44:00Z</dcterms:created>
  <dcterms:modified xsi:type="dcterms:W3CDTF">2021-02-22T08:45:00Z</dcterms:modified>
</cp:coreProperties>
</file>