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71" w:rsidRPr="008922C1" w:rsidRDefault="008922C1" w:rsidP="00F33B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22C1">
        <w:rPr>
          <w:b/>
          <w:sz w:val="28"/>
          <w:szCs w:val="28"/>
        </w:rPr>
        <w:t xml:space="preserve">FACULTY PROFILE PROFORMA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177"/>
        <w:gridCol w:w="664"/>
        <w:gridCol w:w="703"/>
        <w:gridCol w:w="871"/>
        <w:gridCol w:w="1150"/>
        <w:gridCol w:w="302"/>
        <w:gridCol w:w="487"/>
        <w:gridCol w:w="1076"/>
        <w:gridCol w:w="765"/>
        <w:gridCol w:w="2331"/>
      </w:tblGrid>
      <w:tr w:rsidR="00DE63F3" w:rsidRPr="002A4AFB" w:rsidTr="005A3646">
        <w:tc>
          <w:tcPr>
            <w:tcW w:w="905" w:type="pct"/>
            <w:gridSpan w:val="2"/>
          </w:tcPr>
          <w:p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 xml:space="preserve"> (Ms/Mr/Dr/Prof)</w:t>
            </w:r>
          </w:p>
        </w:tc>
        <w:tc>
          <w:tcPr>
            <w:tcW w:w="671" w:type="pct"/>
            <w:gridSpan w:val="2"/>
          </w:tcPr>
          <w:p w:rsidR="009C7D71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427" w:type="pct"/>
          </w:tcPr>
          <w:p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irst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564" w:type="pct"/>
          </w:tcPr>
          <w:p w:rsidR="009C7D71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387" w:type="pct"/>
            <w:gridSpan w:val="2"/>
          </w:tcPr>
          <w:p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527" w:type="pct"/>
          </w:tcPr>
          <w:p w:rsidR="009C7D71" w:rsidRPr="002A4AFB" w:rsidRDefault="0089447D">
            <w:pP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MEENA</w:t>
            </w:r>
          </w:p>
        </w:tc>
        <w:tc>
          <w:tcPr>
            <w:tcW w:w="1519" w:type="pct"/>
            <w:gridSpan w:val="2"/>
          </w:tcPr>
          <w:p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gra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</w:p>
        </w:tc>
      </w:tr>
      <w:tr w:rsidR="002F0880" w:rsidRPr="002A4AFB" w:rsidTr="00ED24A4">
        <w:tc>
          <w:tcPr>
            <w:tcW w:w="905" w:type="pct"/>
            <w:gridSpan w:val="2"/>
          </w:tcPr>
          <w:p w:rsidR="002F0880" w:rsidRDefault="002F0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19" w:type="pct"/>
            <w:gridSpan w:val="2"/>
            <w:vMerge w:val="restart"/>
          </w:tcPr>
          <w:p w:rsidR="002F0880" w:rsidRPr="002A4AFB" w:rsidRDefault="00A8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drawing>
                <wp:inline distT="0" distB="0" distL="0" distR="0">
                  <wp:extent cx="1819275" cy="2200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9-25 at 2.51.32 PM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80" w:rsidRPr="002A4AFB" w:rsidTr="00ED24A4">
        <w:tc>
          <w:tcPr>
            <w:tcW w:w="905" w:type="pct"/>
            <w:gridSpan w:val="2"/>
          </w:tcPr>
          <w:p w:rsidR="002F0880" w:rsidRDefault="002F0880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</w:p>
          <w:p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519" w:type="pct"/>
            <w:gridSpan w:val="2"/>
            <w:vMerge/>
          </w:tcPr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:rsidTr="00ED24A4">
        <w:tc>
          <w:tcPr>
            <w:tcW w:w="905" w:type="pct"/>
            <w:gridSpan w:val="2"/>
          </w:tcPr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577" w:type="pct"/>
            <w:gridSpan w:val="7"/>
          </w:tcPr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7D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KALINDI COLLEGE,</w:t>
            </w:r>
          </w:p>
          <w:p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PATEL NAGAR, NEW DELHI-110008</w:t>
            </w:r>
          </w:p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gridSpan w:val="2"/>
            <w:vMerge/>
          </w:tcPr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:rsidTr="00ED24A4">
        <w:tc>
          <w:tcPr>
            <w:tcW w:w="905" w:type="pct"/>
            <w:gridSpan w:val="2"/>
          </w:tcPr>
          <w:p w:rsidR="002F0880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  <w:p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9868424492</w:t>
            </w:r>
          </w:p>
        </w:tc>
        <w:tc>
          <w:tcPr>
            <w:tcW w:w="1519" w:type="pct"/>
            <w:gridSpan w:val="2"/>
            <w:vMerge/>
          </w:tcPr>
          <w:p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5" w:rsidRPr="002A4AFB" w:rsidTr="00ED24A4">
        <w:tc>
          <w:tcPr>
            <w:tcW w:w="905" w:type="pct"/>
            <w:gridSpan w:val="2"/>
          </w:tcPr>
          <w:p w:rsidR="00216785" w:rsidRDefault="002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:rsidR="00216785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rekhakalindi@gmail.com</w:t>
            </w:r>
          </w:p>
        </w:tc>
        <w:tc>
          <w:tcPr>
            <w:tcW w:w="1519" w:type="pct"/>
            <w:gridSpan w:val="2"/>
            <w:vMerge/>
          </w:tcPr>
          <w:p w:rsidR="00216785" w:rsidRPr="002A4AFB" w:rsidRDefault="0021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:rsidTr="006D755B">
        <w:tc>
          <w:tcPr>
            <w:tcW w:w="5000" w:type="pct"/>
            <w:gridSpan w:val="11"/>
          </w:tcPr>
          <w:p w:rsidR="006D755B" w:rsidRPr="002A4AFB" w:rsidRDefault="006D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2F0880" w:rsidRPr="002A4AFB" w:rsidTr="00ED24A4">
        <w:tc>
          <w:tcPr>
            <w:tcW w:w="1231" w:type="pct"/>
            <w:gridSpan w:val="3"/>
          </w:tcPr>
          <w:p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Sub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1484" w:type="pct"/>
            <w:gridSpan w:val="4"/>
          </w:tcPr>
          <w:p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7" w:type="pct"/>
            <w:gridSpan w:val="2"/>
          </w:tcPr>
          <w:p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519" w:type="pct"/>
            <w:gridSpan w:val="2"/>
          </w:tcPr>
          <w:p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ails</w:t>
            </w:r>
          </w:p>
        </w:tc>
      </w:tr>
      <w:tr w:rsidR="002F0880" w:rsidRPr="002A4AFB" w:rsidTr="00ED24A4">
        <w:tc>
          <w:tcPr>
            <w:tcW w:w="1231" w:type="pct"/>
            <w:gridSpan w:val="3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84" w:type="pct"/>
            <w:gridSpan w:val="4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RAJASTHAN</w:t>
            </w:r>
          </w:p>
        </w:tc>
        <w:tc>
          <w:tcPr>
            <w:tcW w:w="767" w:type="pct"/>
            <w:gridSpan w:val="2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19" w:type="pct"/>
            <w:gridSpan w:val="2"/>
          </w:tcPr>
          <w:p w:rsidR="006D755B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2F0880" w:rsidRPr="002A4AFB" w:rsidTr="00ED24A4">
        <w:tc>
          <w:tcPr>
            <w:tcW w:w="1231" w:type="pct"/>
            <w:gridSpan w:val="3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(HINDI)</w:t>
            </w:r>
          </w:p>
        </w:tc>
        <w:tc>
          <w:tcPr>
            <w:tcW w:w="1484" w:type="pct"/>
            <w:gridSpan w:val="4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767" w:type="pct"/>
            <w:gridSpan w:val="2"/>
          </w:tcPr>
          <w:p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19" w:type="pct"/>
            <w:gridSpan w:val="2"/>
          </w:tcPr>
          <w:p w:rsidR="006D755B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DIVISON</w:t>
            </w:r>
          </w:p>
        </w:tc>
      </w:tr>
      <w:tr w:rsidR="002F0880" w:rsidRPr="002A4AFB" w:rsidTr="00ED24A4">
        <w:tc>
          <w:tcPr>
            <w:tcW w:w="1231" w:type="pct"/>
            <w:gridSpan w:val="3"/>
          </w:tcPr>
          <w:p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4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484" w:type="pct"/>
            <w:gridSpan w:val="4"/>
          </w:tcPr>
          <w:p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767" w:type="pct"/>
            <w:gridSpan w:val="2"/>
          </w:tcPr>
          <w:p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19" w:type="pct"/>
            <w:gridSpan w:val="2"/>
          </w:tcPr>
          <w:p w:rsidR="006D755B" w:rsidRPr="002A4AFB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666B25" w:rsidRPr="002A4AFB" w:rsidTr="00ED24A4">
        <w:tc>
          <w:tcPr>
            <w:tcW w:w="1231" w:type="pct"/>
            <w:gridSpan w:val="3"/>
          </w:tcPr>
          <w:p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(MASS COMM.)</w:t>
            </w:r>
          </w:p>
        </w:tc>
        <w:tc>
          <w:tcPr>
            <w:tcW w:w="1484" w:type="pct"/>
            <w:gridSpan w:val="4"/>
          </w:tcPr>
          <w:p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KRUKSHETRA UNIVERSITY, HARYANA</w:t>
            </w:r>
          </w:p>
        </w:tc>
        <w:tc>
          <w:tcPr>
            <w:tcW w:w="767" w:type="pct"/>
            <w:gridSpan w:val="2"/>
          </w:tcPr>
          <w:p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19" w:type="pct"/>
            <w:gridSpan w:val="2"/>
          </w:tcPr>
          <w:p w:rsidR="00666B25" w:rsidRPr="002A4AFB" w:rsidRDefault="00B6417E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666B25" w:rsidRPr="002A4AFB" w:rsidTr="00ED24A4">
        <w:tc>
          <w:tcPr>
            <w:tcW w:w="1231" w:type="pct"/>
            <w:gridSpan w:val="3"/>
          </w:tcPr>
          <w:p w:rsidR="00666B25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Ph.D </w:t>
            </w:r>
          </w:p>
        </w:tc>
        <w:tc>
          <w:tcPr>
            <w:tcW w:w="1484" w:type="pct"/>
            <w:gridSpan w:val="4"/>
          </w:tcPr>
          <w:p w:rsidR="00666B25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767" w:type="pct"/>
            <w:gridSpan w:val="2"/>
          </w:tcPr>
          <w:p w:rsidR="00666B25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1519" w:type="pct"/>
            <w:gridSpan w:val="2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file</w:t>
            </w:r>
          </w:p>
        </w:tc>
      </w:tr>
      <w:tr w:rsidR="00666B25" w:rsidRPr="002A4AFB" w:rsidTr="00ED24A4">
        <w:tc>
          <w:tcPr>
            <w:tcW w:w="1231" w:type="pct"/>
            <w:gridSpan w:val="3"/>
          </w:tcPr>
          <w:p w:rsidR="00666B25" w:rsidRPr="002A4AFB" w:rsidRDefault="00666B25" w:rsidP="00352129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Organisation/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4" w:type="pct"/>
            <w:gridSpan w:val="4"/>
          </w:tcPr>
          <w:p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7" w:type="pct"/>
            <w:gridSpan w:val="2"/>
          </w:tcPr>
          <w:p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19" w:type="pct"/>
            <w:gridSpan w:val="2"/>
          </w:tcPr>
          <w:p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</w:p>
        </w:tc>
      </w:tr>
      <w:tr w:rsidR="00666B25" w:rsidRPr="002A4AFB" w:rsidTr="00ED24A4">
        <w:tc>
          <w:tcPr>
            <w:tcW w:w="1231" w:type="pct"/>
            <w:gridSpan w:val="3"/>
          </w:tcPr>
          <w:p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ADITI MAHAVIDYALAYA</w:t>
            </w:r>
          </w:p>
        </w:tc>
        <w:tc>
          <w:tcPr>
            <w:tcW w:w="1484" w:type="pct"/>
            <w:gridSpan w:val="4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767" w:type="pct"/>
            <w:gridSpan w:val="2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MONTHS</w:t>
            </w:r>
          </w:p>
        </w:tc>
        <w:tc>
          <w:tcPr>
            <w:tcW w:w="1519" w:type="pct"/>
            <w:gridSpan w:val="2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</w:p>
        </w:tc>
      </w:tr>
      <w:tr w:rsidR="00666B25" w:rsidRPr="002A4AFB" w:rsidTr="00ED24A4">
        <w:tc>
          <w:tcPr>
            <w:tcW w:w="1231" w:type="pct"/>
            <w:gridSpan w:val="3"/>
          </w:tcPr>
          <w:p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KALINDI COLLEGE</w:t>
            </w:r>
          </w:p>
        </w:tc>
        <w:tc>
          <w:tcPr>
            <w:tcW w:w="1484" w:type="pct"/>
            <w:gridSpan w:val="4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767" w:type="pct"/>
            <w:gridSpan w:val="2"/>
          </w:tcPr>
          <w:p w:rsidR="00666B25" w:rsidRPr="002A4AFB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12</w:t>
            </w:r>
            <w:r w:rsidR="00666B25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1519" w:type="pct"/>
            <w:gridSpan w:val="2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ch 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>
              <w:rPr>
                <w:rFonts w:ascii="Times New Roman" w:eastAsia="Calibri" w:hAnsi="Times New Roman" w:cs="Times New Roman"/>
                <w:b/>
                <w:position w:val="1"/>
              </w:rPr>
              <w:t>/Specialization</w:t>
            </w: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2A4AFB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DIASPORA, PRAVASI SAHITYA </w:t>
            </w:r>
          </w:p>
          <w:p w:rsidR="00D53A8D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PATRAKARITA AND SOCIAL MEDIA.</w:t>
            </w:r>
            <w:r w:rsidR="00D5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 w:rsidP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Administrative Assignments / Contribution to corporate life</w:t>
            </w: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11, Hindi debate in Inter college competition, Lahrein Fest</w:t>
            </w:r>
          </w:p>
          <w:p w:rsidR="006818F2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201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1, One Act Play, Lahrein Fest</w:t>
            </w:r>
          </w:p>
          <w:p w:rsidR="00666B25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11, Katha Kahani, Lahrein Fest</w:t>
            </w:r>
          </w:p>
          <w:p w:rsidR="00D756C6" w:rsidRPr="00D756C6" w:rsidRDefault="00D756C6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Coordinator, 2010-11,  Student Jaipur Educational Tour</w:t>
            </w:r>
          </w:p>
          <w:p w:rsidR="006818F2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2011-12, Hindi Sahitya Parishad, Hindi Society</w:t>
            </w:r>
          </w:p>
          <w:p w:rsidR="006818F2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2012-13, Hindi Sahitya Parishad, Hindi Society</w:t>
            </w:r>
          </w:p>
          <w:p w:rsidR="00D32128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2013-14, Hindi Sahitya Parishad, Hindi Society</w:t>
            </w:r>
          </w:p>
          <w:p w:rsidR="00D32128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Convenor, 2014-15, Hindi Sahitya Parishad, Hindi Society</w:t>
            </w:r>
          </w:p>
          <w:p w:rsidR="00D32128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Teacher Incharge,  2014-2016, Hindi department</w:t>
            </w:r>
          </w:p>
          <w:p w:rsidR="006818F2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 2015</w:t>
            </w:r>
            <w:r w:rsidR="00D756C6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, Hindi debate in Inter college competition, Lahrein Fest</w:t>
            </w:r>
          </w:p>
          <w:p w:rsidR="006818F2" w:rsidRPr="00D756C6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Co-Convenor, 2015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, Admission committee, Kalindi College</w:t>
            </w:r>
          </w:p>
          <w:p w:rsidR="00CA2731" w:rsidRPr="00D756C6" w:rsidRDefault="00CA2731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Convenor,20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16, Kavyasrati , Lahrein Fest</w:t>
            </w:r>
          </w:p>
          <w:p w:rsidR="00D32128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 Translation, 2015-16, Prospectus Committee</w:t>
            </w:r>
          </w:p>
          <w:p w:rsidR="006818F2" w:rsidRPr="00D756C6" w:rsidRDefault="00747B9B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 20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16-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 xml:space="preserve">17 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 xml:space="preserve"> Hindi 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debate,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Lahrein Fest</w:t>
            </w:r>
          </w:p>
          <w:p w:rsidR="00666B25" w:rsidRPr="00D756C6" w:rsidRDefault="00747B9B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Co-Convenor 20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16-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D32128" w:rsidRPr="00D756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, Pravah Magzine Editorial Board</w:t>
            </w:r>
          </w:p>
          <w:p w:rsidR="00666B25" w:rsidRPr="00D756C6" w:rsidRDefault="00C12EB9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 xml:space="preserve">Paper Setter </w:t>
            </w:r>
            <w:r w:rsidR="006959E8" w:rsidRPr="00D756C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D756C6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कार्यालयी</w:t>
            </w:r>
            <w:r w:rsidRPr="00D756C6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D756C6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हिंदी</w:t>
            </w:r>
            <w:r w:rsidRPr="00D756C6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(B</w:t>
            </w:r>
            <w:r w:rsidRPr="00D756C6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.Voc Printing Technology</w:t>
            </w: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) DU (2016-17)</w:t>
            </w:r>
          </w:p>
          <w:p w:rsidR="00D756C6" w:rsidRPr="00D756C6" w:rsidRDefault="00D756C6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Teacher Incharge,  2017-2019, Hindi department</w:t>
            </w:r>
          </w:p>
          <w:p w:rsidR="00D32128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 2017-18 Hindi debate, Lahrein Fest</w:t>
            </w:r>
          </w:p>
          <w:p w:rsidR="00666B25" w:rsidRPr="00D756C6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32"/>
                <w:szCs w:val="32"/>
              </w:rPr>
            </w:pPr>
            <w:r w:rsidRPr="00D756C6">
              <w:rPr>
                <w:rFonts w:ascii="Times New Roman" w:hAnsi="Times New Roman" w:cs="Times New Roman"/>
                <w:sz w:val="32"/>
                <w:szCs w:val="32"/>
              </w:rPr>
              <w:t>Convenor 2018-19 Hindi debate, Lahrein Fest</w:t>
            </w:r>
          </w:p>
          <w:p w:rsidR="00666B25" w:rsidRPr="005B159E" w:rsidRDefault="00666B25" w:rsidP="00D756C6">
            <w:p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25" w:rsidRPr="002A4AFB" w:rsidRDefault="00666B25" w:rsidP="00D756C6">
            <w:pPr>
              <w:ind w:left="607" w:hanging="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Teaching Experiences (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Subject/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Courses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taught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</w:tr>
      <w:tr w:rsidR="00666B25" w:rsidRPr="002A4AFB" w:rsidTr="006D755B">
        <w:tc>
          <w:tcPr>
            <w:tcW w:w="5000" w:type="pct"/>
            <w:gridSpan w:val="11"/>
          </w:tcPr>
          <w:p w:rsidR="005B159E" w:rsidRDefault="005B159E" w:rsidP="003A34ED">
            <w:pPr>
              <w:pStyle w:val="p9"/>
              <w:spacing w:before="184" w:beforeAutospacing="0" w:after="0" w:afterAutospacing="0" w:line="38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Approx 7</w:t>
            </w:r>
            <w:r w:rsidR="003A34ED">
              <w:rPr>
                <w:rFonts w:ascii="Mangal" w:hAnsi="Mangal" w:cs="Mangal"/>
                <w:color w:val="000000"/>
                <w:sz w:val="23"/>
                <w:szCs w:val="23"/>
              </w:rPr>
              <w:t xml:space="preserve"> years - Worked as Assistant Professor</w:t>
            </w:r>
            <w:r w:rsidR="003A34ED">
              <w:rPr>
                <w:rStyle w:val="apple-converted-space"/>
                <w:rFonts w:ascii="Mangal" w:hAnsi="Mangal" w:cs="Mangal"/>
                <w:color w:val="000000"/>
                <w:sz w:val="23"/>
                <w:szCs w:val="23"/>
              </w:rPr>
              <w:t>  </w:t>
            </w:r>
          </w:p>
          <w:p w:rsidR="003A34ED" w:rsidRDefault="003A34ED" w:rsidP="003A34ED">
            <w:pPr>
              <w:pStyle w:val="p9"/>
              <w:spacing w:before="184" w:beforeAutospacing="0" w:after="0" w:afterAutospacing="0" w:line="38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Subject – Hindi</w:t>
            </w:r>
          </w:p>
          <w:p w:rsidR="003A34ED" w:rsidRDefault="003A34ED" w:rsidP="003A34ED">
            <w:pPr>
              <w:pStyle w:val="p10"/>
              <w:spacing w:before="17" w:beforeAutospacing="0" w:after="0" w:afterAutospacing="0" w:line="385" w:lineRule="atLeast"/>
              <w:ind w:hanging="2093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Courses Taught – B.A. Hindi (H) B.A. (P) B.COM (H) B.COM (P)</w:t>
            </w:r>
          </w:p>
          <w:p w:rsidR="003A34ED" w:rsidRDefault="003A34ED" w:rsidP="003A34ED">
            <w:pPr>
              <w:pStyle w:val="p11"/>
              <w:spacing w:before="117" w:beforeAutospacing="0" w:after="0" w:afterAutospacing="0" w:line="43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FOUNDATION COURSE IN FYUP</w:t>
            </w: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Research Guidance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 w:rsidP="00892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Publication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(Peer Reviewed/Indexed Journals)</w:t>
            </w:r>
          </w:p>
        </w:tc>
      </w:tr>
      <w:tr w:rsidR="005D4F15" w:rsidRPr="002A4AFB" w:rsidTr="005A3646">
        <w:tc>
          <w:tcPr>
            <w:tcW w:w="818" w:type="pct"/>
          </w:tcPr>
          <w:p w:rsidR="00666B25" w:rsidRPr="008922C1" w:rsidRDefault="00666B25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Year of Publication</w:t>
            </w:r>
          </w:p>
        </w:tc>
        <w:tc>
          <w:tcPr>
            <w:tcW w:w="1749" w:type="pct"/>
            <w:gridSpan w:val="5"/>
          </w:tcPr>
          <w:p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290" w:type="pct"/>
            <w:gridSpan w:val="4"/>
          </w:tcPr>
          <w:p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(Name of the journal. Vol Issue ISSN) </w:t>
            </w:r>
          </w:p>
        </w:tc>
        <w:tc>
          <w:tcPr>
            <w:tcW w:w="1142" w:type="pct"/>
          </w:tcPr>
          <w:p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Co-Author</w:t>
            </w:r>
          </w:p>
        </w:tc>
      </w:tr>
      <w:tr w:rsidR="005D4F15" w:rsidRPr="002A4AFB" w:rsidTr="005A3646">
        <w:tc>
          <w:tcPr>
            <w:tcW w:w="818" w:type="pct"/>
          </w:tcPr>
          <w:p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1749" w:type="pct"/>
            <w:gridSpan w:val="5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gridSpan w:val="4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Seminar/Workshop/Conferences Presentation/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Organisation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CA392E" w:rsidRDefault="00666B25" w:rsidP="00CA392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5B159E" w:rsidRDefault="003A34ED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orkshop Attended 21st Jan. 2011</w:t>
            </w:r>
            <w:r w:rsidR="007C4279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to 2nd Feb 2011, Research Methodology, University of D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elhi.</w:t>
            </w:r>
          </w:p>
          <w:p w:rsidR="000F2CC8" w:rsidRPr="005B159E" w:rsidRDefault="006959E8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“अज्ञेय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एवं नागार्जुन का साहित्य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: विविध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आयाम” विषय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पर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आयोजित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दो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दिवसीय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राष्ट्रीय संगोष्ठी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में 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भागीदारी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="003A34ED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>9-10 मार्च</w:t>
            </w:r>
            <w:r w:rsidR="000F2CC8" w:rsidRPr="005B159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 xml:space="preserve"> 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>2</w:t>
            </w:r>
            <w:r w:rsidR="000F2CC8" w:rsidRPr="005B159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0 11</w:t>
            </w:r>
            <w:r w:rsidR="005B159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666B25" w:rsidRPr="005B159E" w:rsidRDefault="00CA392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मध्यकालीन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हिंदी साहित्य का सामाजिक 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सन्दर्भ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विषय पर आयोजित दो दिवसीय संगोष्ठी में भागीदारी 2-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3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फरवरी 2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01</w:t>
            </w:r>
            <w:r w:rsidR="0043773E"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  <w:r w:rsidR="005B159E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,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:rsidR="007C4279" w:rsidRDefault="00CA392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मध्यकालीन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हिंदी साहित्य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में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शिक्षण कि चुनौति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याँ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 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विषय पर आयोजित दो दिवसीय संगोष्ठी में भागीदारी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एवं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शोधलेख वाचन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,10-11 मार्च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2016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कालिंदी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:rsidR="0043773E" w:rsidRPr="005B159E" w:rsidRDefault="0043773E" w:rsidP="0043773E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666B25" w:rsidRPr="005B159E" w:rsidRDefault="006959E8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Participeted in 3 week</w:t>
            </w:r>
            <w:r w:rsidR="005B159E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>9</w:t>
            </w:r>
            <w:r w:rsidR="009203FA" w:rsidRPr="009203FA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th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-29</w:t>
            </w:r>
            <w:r w:rsidR="009203FA" w:rsidRPr="009203FA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th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June 2016</w:t>
            </w:r>
            <w:r w:rsidR="005B159E" w:rsidRPr="005B159E">
              <w:rPr>
                <w:rFonts w:ascii="Times New Roman" w:hAnsi="Times New Roman"/>
                <w:sz w:val="24"/>
                <w:szCs w:val="24"/>
                <w:lang w:val="en-US" w:bidi="hi-IN"/>
              </w:rPr>
              <w:t>)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Refreshers Course in Global Studies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CPDHE,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r w:rsidR="004377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elhi</w:t>
            </w:r>
          </w:p>
          <w:p w:rsidR="00666B25" w:rsidRPr="005B159E" w:rsidRDefault="00747B9B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वैश्विक 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पटल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पर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प्रवासी हिंदी साहित्य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अन्तराष्ट्रीय 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संगोष्ठी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5B159E" w:rsidRPr="005B159E">
              <w:rPr>
                <w:rFonts w:ascii="Times New Roman" w:hAnsi="Times New Roman"/>
                <w:sz w:val="24"/>
                <w:szCs w:val="24"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0 जनवरी 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विश्वविद्यालय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में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</w:p>
          <w:p w:rsidR="00666B25" w:rsidRDefault="0043773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“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हिंदी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कथा साहित्य वैश्विक परिदृश्य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 अन्तराष्ट्रीय 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संगोष्ठी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21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जनवरी 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मोतीलाल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 में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</w:p>
          <w:p w:rsidR="009203FA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“सोशल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मीडिया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में साहित्य का बदलता स्वरुप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अंतरराष्ट्रीय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संगोष्ठी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9-10 मार्च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कालिंदी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 में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एवं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शोधलेख वाचन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9203FA" w:rsidRPr="005B159E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“Dr. Ambedkar on Women’s  Right in India : Issues and Prospects” Two-Day National Seminar </w:t>
            </w:r>
          </w:p>
          <w:p w:rsidR="009203FA" w:rsidRDefault="009203FA" w:rsidP="009203FA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6-7 December 2017, Kalindi College DU in Collaboration IIPA, New Delhi.</w:t>
            </w:r>
          </w:p>
          <w:p w:rsidR="009203FA" w:rsidRDefault="009203FA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“Skill Enhancement at Institutions of Higher Learning : Training Today for Tomorrow”, National Workshop,  7-13 January, 2019  Kalindi College, DU.</w:t>
            </w:r>
          </w:p>
          <w:p w:rsidR="009203FA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“हिंदी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नवजागरण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आज के सवाल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”, राष्ट्रीय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संगोष्ठी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9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मार्च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2019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शहीद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भगत सिंह महाविद्यालय,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:rsidR="00FA5384" w:rsidRPr="00FA5384" w:rsidRDefault="00FA5384" w:rsidP="00FA53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>Faculty Development Programme , Teaching Learning Centre, 26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 2020 to 09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2021, Ramanujan College (University of Delhi)</w:t>
            </w:r>
          </w:p>
          <w:p w:rsidR="00FA5384" w:rsidRPr="00DE63F3" w:rsidRDefault="00FA5384" w:rsidP="00F60B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Induction/Orientation Programme, Teaching Learning Centre , 11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to         13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March, 2021</w:t>
            </w:r>
            <w:r w:rsid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Ramanujan College (University of Delhi)</w:t>
            </w:r>
          </w:p>
          <w:p w:rsidR="00DE63F3" w:rsidRP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हिंदी एवं उर्दू भाषा एवं साहित्य में शोध की संभावनाएं एवं समस्याएं’ </w:t>
            </w:r>
          </w:p>
          <w:p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>International Seminar, 11th -13th October 2021,</w:t>
            </w:r>
          </w:p>
          <w:p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 xml:space="preserve">School of Language Literature and Culture Studies, </w:t>
            </w:r>
          </w:p>
          <w:p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>Jawaharlal Nehru University, New Delhi</w:t>
            </w:r>
          </w:p>
          <w:p w:rsid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1"/>
                <w:lang w:bidi="hi-IN"/>
              </w:rPr>
            </w:pPr>
            <w:r w:rsidRPr="00DE63F3">
              <w:rPr>
                <w:rFonts w:ascii="Times New Roman" w:hAnsi="Times New Roman" w:cs="Mangal"/>
                <w:sz w:val="24"/>
                <w:szCs w:val="21"/>
                <w:cs/>
                <w:lang w:bidi="hi-IN"/>
              </w:rPr>
              <w:t>शोध पत्र - “तेजेंद्र शर्मा की कहानियों में स्त्री विमर्श”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शोध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पत्र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- 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“तेजेंद्र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शर्मा 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की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कहानियों में स्त्री विमर्श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”</w:t>
            </w:r>
          </w:p>
          <w:p w:rsidR="00DE63F3" w:rsidRP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‘फिल्मों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में गीत लेखन 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: अवसर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और चुनौतियाँ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National17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</w:p>
          <w:p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ARSD College (University of Delhi)</w:t>
            </w:r>
          </w:p>
          <w:p w:rsidR="00DE63F3" w:rsidRDefault="00DE63F3" w:rsidP="00DE63F3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  <w:p w:rsid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bidi="hi-IN"/>
              </w:rPr>
              <w:lastRenderedPageBreak/>
              <w:t>रंगमंच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bidi="hi-IN"/>
              </w:rPr>
              <w:t xml:space="preserve"> और आज की 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bidi="hi-IN"/>
              </w:rPr>
              <w:t>चुनौतियाँ’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bidi="hi-IN"/>
              </w:rPr>
              <w:t>,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National Seminar, 18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vertAlign w:val="superscript"/>
                <w:lang w:val="en-US" w:bidi="hi-IN"/>
              </w:rPr>
              <w:t>th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May 2020,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63F3" w:rsidRPr="00DE63F3" w:rsidRDefault="00DE63F3" w:rsidP="00DE63F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ARSD College (University of Delhi)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‘</w:t>
            </w:r>
            <w:r w:rsidRPr="005D4F15">
              <w:rPr>
                <w:rFonts w:ascii="Times New Roman" w:eastAsia="Times New Roman" w:hAnsi="Times New Roman" w:cs="Mangal"/>
                <w:sz w:val="24"/>
                <w:szCs w:val="21"/>
                <w:cs/>
                <w:lang w:val="en-US" w:bidi="hi-IN"/>
              </w:rPr>
              <w:t>हिंदी में रोजगार की संभावनाएं’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 20th May 2020,</w:t>
            </w:r>
          </w:p>
          <w:p w:rsidR="00DE63F3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Kalindi College ( University of Delhi)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‘लॉ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क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डा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उन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में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स्त्री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, 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विश्विद्यालय</w:t>
            </w:r>
          </w:p>
          <w:p w:rsidR="005D4F15" w:rsidRDefault="005D4F15" w:rsidP="005D4F1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         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‘वैश्विक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आपदा के पश्चात् उपजा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आ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ध्यात्मिक बोध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National Seminar,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F15" w:rsidRDefault="005D4F15" w:rsidP="005D4F15">
            <w:pPr>
              <w:ind w:hanging="2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25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Gwyer Hall, University of Delhi</w:t>
            </w:r>
          </w:p>
          <w:p w:rsid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‘महामारी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साहित्य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एवं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समाज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lang w:val="en-US" w:bidi="hi-IN"/>
              </w:rPr>
              <w:t>26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vertAlign w:val="superscript"/>
                <w:lang w:val="en-US" w:bidi="hi-IN"/>
              </w:rPr>
              <w:t>th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lang w:val="en-US" w:bidi="hi-IN"/>
              </w:rPr>
              <w:t xml:space="preserve"> May 2020,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 xml:space="preserve"> 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महात्मा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गाँधी केन्द्रीय विश्वविद्यालय,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बिहार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‘कामकाज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के बदलते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तौर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तरीके और तकनीक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 National Seminar,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(FN)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May 2020,</w:t>
            </w:r>
          </w:p>
          <w:p w:rsid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विश्विद्यालय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‘वर्तमान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परिपेक्ष में संत साहित्य की प्रासंगिकता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International Seminar,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(AN)-29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भारतीय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विचार मंच,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नागपुर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वैश्विक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फलक प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र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भारतीय संस्कृति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</w:p>
          <w:p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सत्यवती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महाविद्यालय,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विश्ववि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द्यालय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‘वर्तमान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वैश्विक परिदृश्य और भारतीय मूल्य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संपदा’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National Seminar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2020,</w:t>
            </w:r>
          </w:p>
          <w:p w:rsidR="005D4F15" w:rsidRDefault="005D4F15" w:rsidP="005D4F15">
            <w:p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            Mata Sundri College For Women,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DU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  <w:cs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‘वैश्विक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हिंदी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2020,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विश्विद्यालय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एवं अम्बेडकर विश्वविद्यालय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‘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प्रवासी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साहित्य की अवधारणा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’, 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June 2020, </w:t>
            </w:r>
          </w:p>
          <w:p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विश्विद्यालय</w:t>
            </w:r>
          </w:p>
          <w:p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‘हिंदी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का वैश्विक परिदृश्य और प्रवासी साहित्य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International Seminar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2020,</w:t>
            </w:r>
          </w:p>
          <w:p w:rsidR="005D4F15" w:rsidRDefault="005D4F15" w:rsidP="005D4F15">
            <w:pPr>
              <w:jc w:val="center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मिजोरम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विश्वविद्यालय,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आइजोल</w:t>
            </w:r>
          </w:p>
          <w:p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</w:p>
          <w:p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</w:p>
          <w:p w:rsidR="00DE63F3" w:rsidRPr="00DE63F3" w:rsidRDefault="00DE63F3" w:rsidP="005D4F15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FA5384" w:rsidRPr="00DE63F3" w:rsidRDefault="00FA5384" w:rsidP="00FA5384">
            <w:pPr>
              <w:ind w:hanging="2"/>
              <w:rPr>
                <w:rFonts w:ascii="Times New Roman" w:eastAsia="Times New Roman" w:hAnsi="Times New Roman"/>
                <w:sz w:val="24"/>
                <w:szCs w:val="21"/>
                <w:highlight w:val="yellow"/>
                <w:lang w:val="en-US" w:bidi="hi-IN"/>
              </w:rPr>
            </w:pPr>
          </w:p>
          <w:p w:rsidR="00DE63F3" w:rsidRDefault="00DE63F3" w:rsidP="00DE63F3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3FA" w:rsidRPr="009203FA" w:rsidRDefault="009203FA" w:rsidP="0043773E">
            <w:pPr>
              <w:ind w:left="720"/>
              <w:rPr>
                <w:rFonts w:ascii="Times New Roman" w:hAnsi="Times New Roman"/>
                <w:sz w:val="24"/>
                <w:szCs w:val="21"/>
                <w:lang w:val="en-US" w:bidi="hi-IN"/>
              </w:rPr>
            </w:pPr>
          </w:p>
          <w:p w:rsidR="0043773E" w:rsidRPr="00DD55F6" w:rsidRDefault="0043773E" w:rsidP="0043773E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  <w:p w:rsidR="00666B25" w:rsidRPr="009203FA" w:rsidRDefault="009203FA">
            <w:pPr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    </w:t>
            </w: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Awards &amp; Distinctions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Public Service/ University Service/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g 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v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y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lastRenderedPageBreak/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f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ss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al 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So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emb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(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Gra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/ C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lla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s)</w:t>
            </w: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DA6D81">
        <w:tc>
          <w:tcPr>
            <w:tcW w:w="5000" w:type="pct"/>
            <w:gridSpan w:val="11"/>
          </w:tcPr>
          <w:p w:rsidR="00666B25" w:rsidRPr="002A4AFB" w:rsidRDefault="00666B25" w:rsidP="00DA6D81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  <w:r w:rsidRPr="002A4AFB">
              <w:rPr>
                <w:rFonts w:ascii="Times New Roman" w:eastAsia="Calibri" w:hAnsi="Times New Roman" w:cs="Times New Roman"/>
                <w:b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Det</w:t>
            </w:r>
            <w:r w:rsidRPr="002A4AFB">
              <w:rPr>
                <w:rFonts w:ascii="Times New Roman" w:eastAsia="Calibri" w:hAnsi="Times New Roman" w:cs="Times New Roman"/>
                <w:b/>
              </w:rPr>
              <w:t>ai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</w:rPr>
              <w:t>s</w:t>
            </w: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:rsidTr="00432F64">
        <w:trPr>
          <w:trHeight w:val="1390"/>
        </w:trPr>
        <w:tc>
          <w:tcPr>
            <w:tcW w:w="5000" w:type="pct"/>
            <w:gridSpan w:val="11"/>
          </w:tcPr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03" w:rsidRDefault="00026A03"/>
    <w:sectPr w:rsidR="00026A03" w:rsidSect="009C7D71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477"/>
    <w:multiLevelType w:val="hybridMultilevel"/>
    <w:tmpl w:val="B92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084E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44B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71858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95392"/>
    <w:multiLevelType w:val="hybridMultilevel"/>
    <w:tmpl w:val="C250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52A3"/>
    <w:multiLevelType w:val="multilevel"/>
    <w:tmpl w:val="1B3078E8"/>
    <w:lvl w:ilvl="0">
      <w:start w:val="34"/>
      <w:numFmt w:val="decimal"/>
      <w:lvlText w:val="%1"/>
      <w:lvlJc w:val="left"/>
      <w:pPr>
        <w:ind w:left="720" w:hanging="360"/>
      </w:pPr>
      <w:rPr>
        <w:b w:val="0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93F3783"/>
    <w:multiLevelType w:val="hybridMultilevel"/>
    <w:tmpl w:val="05025796"/>
    <w:lvl w:ilvl="0" w:tplc="1AA6C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01ABF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52B15"/>
    <w:multiLevelType w:val="hybridMultilevel"/>
    <w:tmpl w:val="39840312"/>
    <w:lvl w:ilvl="0" w:tplc="18F83A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92F30D3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312E2"/>
    <w:multiLevelType w:val="multilevel"/>
    <w:tmpl w:val="1B64560C"/>
    <w:lvl w:ilvl="0">
      <w:start w:val="1"/>
      <w:numFmt w:val="low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nsid w:val="6A057CEF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334CB"/>
    <w:multiLevelType w:val="hybridMultilevel"/>
    <w:tmpl w:val="0EBC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F493B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56"/>
    <w:rsid w:val="00026A03"/>
    <w:rsid w:val="000F2CC8"/>
    <w:rsid w:val="001F5ADE"/>
    <w:rsid w:val="00216785"/>
    <w:rsid w:val="00221C56"/>
    <w:rsid w:val="002A4AFB"/>
    <w:rsid w:val="002F0880"/>
    <w:rsid w:val="003A34ED"/>
    <w:rsid w:val="003A3A5A"/>
    <w:rsid w:val="003B031D"/>
    <w:rsid w:val="0043773E"/>
    <w:rsid w:val="00454D81"/>
    <w:rsid w:val="005A3646"/>
    <w:rsid w:val="005B159E"/>
    <w:rsid w:val="005C38E8"/>
    <w:rsid w:val="005D4F15"/>
    <w:rsid w:val="00666B25"/>
    <w:rsid w:val="006818F2"/>
    <w:rsid w:val="00692C27"/>
    <w:rsid w:val="006959E8"/>
    <w:rsid w:val="006D755B"/>
    <w:rsid w:val="00747B9B"/>
    <w:rsid w:val="007C4279"/>
    <w:rsid w:val="007F41B6"/>
    <w:rsid w:val="00862DC3"/>
    <w:rsid w:val="008922C1"/>
    <w:rsid w:val="0089447D"/>
    <w:rsid w:val="00904D83"/>
    <w:rsid w:val="009203FA"/>
    <w:rsid w:val="009565D2"/>
    <w:rsid w:val="009C6C3D"/>
    <w:rsid w:val="009C7D71"/>
    <w:rsid w:val="00A81D35"/>
    <w:rsid w:val="00B6417E"/>
    <w:rsid w:val="00B70D51"/>
    <w:rsid w:val="00BC23E6"/>
    <w:rsid w:val="00BC7751"/>
    <w:rsid w:val="00C12EB9"/>
    <w:rsid w:val="00CA2731"/>
    <w:rsid w:val="00CA392E"/>
    <w:rsid w:val="00D32128"/>
    <w:rsid w:val="00D53A8D"/>
    <w:rsid w:val="00D756C6"/>
    <w:rsid w:val="00DA6D81"/>
    <w:rsid w:val="00DD55F6"/>
    <w:rsid w:val="00DE63F3"/>
    <w:rsid w:val="00ED24A4"/>
    <w:rsid w:val="00F33B51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A2601-E2D9-45B4-BE4A-1CA898C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A34ED"/>
  </w:style>
  <w:style w:type="paragraph" w:customStyle="1" w:styleId="p10">
    <w:name w:val="p10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392E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FA5384"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GB"/>
    </w:rPr>
  </w:style>
  <w:style w:type="character" w:customStyle="1" w:styleId="HeaderChar">
    <w:name w:val="Header Char"/>
    <w:basedOn w:val="DefaultParagraphFont"/>
    <w:link w:val="Header"/>
    <w:rsid w:val="00FA5384"/>
    <w:rPr>
      <w:rFonts w:ascii="Calibri" w:eastAsia="Calibri" w:hAnsi="Calibri" w:cs="Calibri"/>
      <w:position w:val="-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6E85-5EE3-439D-A796-42270D2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</Pages>
  <Words>845</Words>
  <Characters>5337</Characters>
  <Application>Microsoft Office Word</Application>
  <DocSecurity>0</DocSecurity>
  <Lines>254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2017-05-18T01:39:00Z</dcterms:created>
  <dcterms:modified xsi:type="dcterms:W3CDTF">2022-11-04T04:35:00Z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84904344e8d5e7e336529dd228e50695725bff0b7429a5d6fb67e54434e8e07e</vt:lpwstr>
  </property>
</Properties>
</file>